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40"/>
        <w:tblW w:w="932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2650"/>
        <w:gridCol w:w="48"/>
        <w:gridCol w:w="2454"/>
        <w:gridCol w:w="926"/>
        <w:gridCol w:w="3250"/>
      </w:tblGrid>
      <w:tr w:rsidR="00D5300C" w:rsidTr="00327E3F">
        <w:trPr>
          <w:cantSplit/>
          <w:trHeight w:val="120"/>
        </w:trPr>
        <w:tc>
          <w:tcPr>
            <w:tcW w:w="2650" w:type="dxa"/>
            <w:vMerge w:val="restart"/>
          </w:tcPr>
          <w:p w:rsidR="00D5300C" w:rsidRPr="0070342C" w:rsidRDefault="00D5300C" w:rsidP="00327E3F">
            <w:pPr>
              <w:pStyle w:val="CVNormal"/>
            </w:pPr>
            <w:bookmarkStart w:id="0" w:name="_GoBack"/>
            <w:bookmarkEnd w:id="0"/>
          </w:p>
        </w:tc>
        <w:tc>
          <w:tcPr>
            <w:tcW w:w="48" w:type="dxa"/>
          </w:tcPr>
          <w:p w:rsidR="00D5300C" w:rsidRDefault="00D5300C" w:rsidP="00327E3F">
            <w:pPr>
              <w:pStyle w:val="CVNormal"/>
              <w:rPr>
                <w:sz w:val="10"/>
                <w:szCs w:val="10"/>
              </w:rPr>
            </w:pPr>
          </w:p>
        </w:tc>
        <w:tc>
          <w:tcPr>
            <w:tcW w:w="6630" w:type="dxa"/>
            <w:gridSpan w:val="3"/>
            <w:vMerge w:val="restart"/>
          </w:tcPr>
          <w:p w:rsidR="00D5300C" w:rsidRDefault="00D5300C" w:rsidP="00327E3F">
            <w:pPr>
              <w:pStyle w:val="CVNormal"/>
              <w:rPr>
                <w:sz w:val="10"/>
                <w:szCs w:val="10"/>
              </w:rPr>
            </w:pPr>
          </w:p>
        </w:tc>
      </w:tr>
      <w:tr w:rsidR="00D5300C" w:rsidTr="00327E3F">
        <w:trPr>
          <w:cantSplit/>
          <w:trHeight w:val="122"/>
        </w:trPr>
        <w:tc>
          <w:tcPr>
            <w:tcW w:w="2650" w:type="dxa"/>
            <w:vMerge/>
            <w:vAlign w:val="center"/>
            <w:hideMark/>
          </w:tcPr>
          <w:p w:rsidR="00D5300C" w:rsidRDefault="00D5300C" w:rsidP="00327E3F">
            <w:pPr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4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Normal"/>
              <w:rPr>
                <w:sz w:val="10"/>
                <w:szCs w:val="10"/>
              </w:rPr>
            </w:pPr>
          </w:p>
        </w:tc>
        <w:tc>
          <w:tcPr>
            <w:tcW w:w="6630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D5300C" w:rsidRDefault="00D5300C" w:rsidP="00327E3F">
            <w:pPr>
              <w:suppressAutoHyphens w:val="0"/>
              <w:rPr>
                <w:sz w:val="10"/>
                <w:szCs w:val="10"/>
              </w:rPr>
            </w:pPr>
          </w:p>
        </w:tc>
      </w:tr>
      <w:tr w:rsidR="00D5300C" w:rsidTr="00327E3F">
        <w:trPr>
          <w:cantSplit/>
          <w:trHeight w:val="318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Title"/>
            </w:pPr>
            <w:r>
              <w:t>Curriculum vitae</w:t>
            </w:r>
          </w:p>
        </w:tc>
        <w:tc>
          <w:tcPr>
            <w:tcW w:w="6630" w:type="dxa"/>
            <w:gridSpan w:val="3"/>
            <w:hideMark/>
          </w:tcPr>
          <w:p w:rsidR="00D5300C" w:rsidRDefault="00A71142" w:rsidP="00327E3F">
            <w:pPr>
              <w:pStyle w:val="CV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LILIA JOMIRU</w:t>
            </w:r>
          </w:p>
        </w:tc>
      </w:tr>
      <w:tr w:rsidR="00D5300C" w:rsidTr="00327E3F">
        <w:trPr>
          <w:cantSplit/>
          <w:trHeight w:val="3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Spacer"/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Spacer"/>
            </w:pPr>
          </w:p>
        </w:tc>
      </w:tr>
      <w:tr w:rsidR="00D5300C" w:rsidTr="00327E3F">
        <w:trPr>
          <w:cantSplit/>
          <w:trHeight w:val="272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Normal"/>
            </w:pPr>
          </w:p>
        </w:tc>
      </w:tr>
      <w:tr w:rsidR="00D5300C" w:rsidTr="00327E3F">
        <w:trPr>
          <w:cantSplit/>
          <w:trHeight w:val="22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Nume / Prenume</w:t>
            </w:r>
          </w:p>
        </w:tc>
        <w:tc>
          <w:tcPr>
            <w:tcW w:w="6630" w:type="dxa"/>
            <w:gridSpan w:val="3"/>
            <w:hideMark/>
          </w:tcPr>
          <w:p w:rsidR="00D5300C" w:rsidRDefault="00A71142" w:rsidP="00327E3F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Jomiru Lilia</w:t>
            </w:r>
          </w:p>
        </w:tc>
      </w:tr>
      <w:tr w:rsidR="00D5300C" w:rsidRPr="00D5300C" w:rsidTr="00327E3F">
        <w:trPr>
          <w:cantSplit/>
          <w:trHeight w:val="212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"/>
            </w:pPr>
            <w:r>
              <w:t>Adresă</w:t>
            </w:r>
          </w:p>
        </w:tc>
        <w:tc>
          <w:tcPr>
            <w:tcW w:w="6630" w:type="dxa"/>
            <w:gridSpan w:val="3"/>
            <w:hideMark/>
          </w:tcPr>
          <w:p w:rsidR="00D5300C" w:rsidRDefault="00A71142" w:rsidP="00327E3F">
            <w:pPr>
              <w:pStyle w:val="CVNormal"/>
            </w:pPr>
            <w:r>
              <w:t>Criuleni</w:t>
            </w:r>
            <w:r w:rsidR="00D5300C">
              <w:t>, Republica Moldova</w:t>
            </w:r>
          </w:p>
        </w:tc>
      </w:tr>
      <w:tr w:rsidR="00D5300C" w:rsidTr="00327E3F">
        <w:trPr>
          <w:cantSplit/>
          <w:trHeight w:val="22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"/>
            </w:pPr>
            <w:r>
              <w:t>Telefon</w:t>
            </w:r>
          </w:p>
        </w:tc>
        <w:tc>
          <w:tcPr>
            <w:tcW w:w="2454" w:type="dxa"/>
            <w:hideMark/>
          </w:tcPr>
          <w:p w:rsidR="00D5300C" w:rsidRDefault="00A71142" w:rsidP="00A71142">
            <w:pPr>
              <w:pStyle w:val="CVNormal"/>
            </w:pPr>
            <w:r>
              <w:t>Fix: (+ 248) 75580</w:t>
            </w:r>
          </w:p>
        </w:tc>
        <w:tc>
          <w:tcPr>
            <w:tcW w:w="926" w:type="dxa"/>
            <w:hideMark/>
          </w:tcPr>
          <w:p w:rsidR="00D5300C" w:rsidRDefault="00D5300C" w:rsidP="00327E3F">
            <w:pPr>
              <w:pStyle w:val="CVHeading3"/>
            </w:pPr>
            <w:r>
              <w:t>Mobil:</w:t>
            </w:r>
          </w:p>
        </w:tc>
        <w:tc>
          <w:tcPr>
            <w:tcW w:w="3250" w:type="dxa"/>
            <w:hideMark/>
          </w:tcPr>
          <w:p w:rsidR="00D5300C" w:rsidRDefault="00D5300C" w:rsidP="00A71142">
            <w:pPr>
              <w:pStyle w:val="CVNormal"/>
            </w:pPr>
            <w:r>
              <w:t>0 6</w:t>
            </w:r>
            <w:r w:rsidR="00A71142">
              <w:t>0171420</w:t>
            </w:r>
          </w:p>
        </w:tc>
      </w:tr>
      <w:tr w:rsidR="00D5300C" w:rsidTr="00327E3F">
        <w:trPr>
          <w:cantSplit/>
          <w:trHeight w:val="22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Heading3"/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Normal"/>
            </w:pPr>
          </w:p>
        </w:tc>
      </w:tr>
      <w:tr w:rsidR="00D5300C" w:rsidRPr="00D5300C" w:rsidTr="00327E3F">
        <w:trPr>
          <w:cantSplit/>
          <w:trHeight w:val="212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"/>
            </w:pPr>
            <w:r>
              <w:t>E-mail</w:t>
            </w:r>
          </w:p>
        </w:tc>
        <w:tc>
          <w:tcPr>
            <w:tcW w:w="6630" w:type="dxa"/>
            <w:gridSpan w:val="3"/>
            <w:hideMark/>
          </w:tcPr>
          <w:p w:rsidR="00D5300C" w:rsidRPr="00A71142" w:rsidRDefault="00C559F6" w:rsidP="00327E3F">
            <w:pPr>
              <w:pStyle w:val="CVNormal"/>
            </w:pPr>
            <w:hyperlink r:id="rId4" w:history="1">
              <w:r w:rsidR="00A71142" w:rsidRPr="00A71142">
                <w:rPr>
                  <w:rStyle w:val="a4"/>
                </w:rPr>
                <w:t>liliacirlan@gmail.com</w:t>
              </w:r>
            </w:hyperlink>
          </w:p>
        </w:tc>
      </w:tr>
      <w:tr w:rsidR="00D5300C" w:rsidRPr="00D5300C" w:rsidTr="00327E3F">
        <w:trPr>
          <w:cantSplit/>
          <w:trHeight w:val="45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Spacer"/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Spacer"/>
            </w:pPr>
          </w:p>
        </w:tc>
      </w:tr>
      <w:tr w:rsidR="00D5300C" w:rsidTr="00327E3F">
        <w:trPr>
          <w:cantSplit/>
          <w:trHeight w:val="212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-FirstLine"/>
              <w:spacing w:before="0"/>
            </w:pPr>
            <w:r>
              <w:t>Naţionalitate</w:t>
            </w:r>
          </w:p>
        </w:tc>
        <w:tc>
          <w:tcPr>
            <w:tcW w:w="6630" w:type="dxa"/>
            <w:gridSpan w:val="3"/>
            <w:hideMark/>
          </w:tcPr>
          <w:p w:rsidR="00D5300C" w:rsidRDefault="00D5300C" w:rsidP="00327E3F">
            <w:pPr>
              <w:pStyle w:val="CVNormal"/>
            </w:pPr>
            <w:r>
              <w:t>Republica Moldova</w:t>
            </w:r>
          </w:p>
        </w:tc>
      </w:tr>
      <w:tr w:rsidR="00D5300C" w:rsidTr="00327E3F">
        <w:trPr>
          <w:cantSplit/>
          <w:trHeight w:val="45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Spacer"/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Spacer"/>
            </w:pPr>
          </w:p>
        </w:tc>
      </w:tr>
      <w:tr w:rsidR="00D5300C" w:rsidTr="00327E3F">
        <w:trPr>
          <w:cantSplit/>
          <w:trHeight w:val="212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6630" w:type="dxa"/>
            <w:gridSpan w:val="3"/>
            <w:hideMark/>
          </w:tcPr>
          <w:p w:rsidR="00D5300C" w:rsidRDefault="00D5300C" w:rsidP="00A71142">
            <w:pPr>
              <w:pStyle w:val="CVNormal"/>
            </w:pPr>
            <w:r>
              <w:t>1</w:t>
            </w:r>
            <w:r w:rsidR="00A71142">
              <w:t>6.10</w:t>
            </w:r>
            <w:r>
              <w:t>.19</w:t>
            </w:r>
            <w:r w:rsidR="00A71142">
              <w:t>89</w:t>
            </w:r>
          </w:p>
        </w:tc>
      </w:tr>
      <w:tr w:rsidR="00D5300C" w:rsidTr="00327E3F">
        <w:trPr>
          <w:cantSplit/>
          <w:trHeight w:val="45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Spacer"/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Spacer"/>
            </w:pPr>
          </w:p>
        </w:tc>
      </w:tr>
      <w:tr w:rsidR="00D5300C" w:rsidTr="00327E3F">
        <w:trPr>
          <w:cantSplit/>
          <w:trHeight w:val="212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6630" w:type="dxa"/>
            <w:gridSpan w:val="3"/>
            <w:hideMark/>
          </w:tcPr>
          <w:p w:rsidR="00D5300C" w:rsidRDefault="00D5300C" w:rsidP="00327E3F">
            <w:pPr>
              <w:pStyle w:val="CVNormal"/>
            </w:pPr>
            <w:r>
              <w:t>Feminin</w:t>
            </w:r>
          </w:p>
        </w:tc>
      </w:tr>
      <w:tr w:rsidR="00D5300C" w:rsidTr="00327E3F">
        <w:trPr>
          <w:cantSplit/>
          <w:trHeight w:val="15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Spacer"/>
              <w:rPr>
                <w:sz w:val="2"/>
                <w:szCs w:val="2"/>
              </w:rPr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Spacer"/>
              <w:rPr>
                <w:sz w:val="2"/>
                <w:szCs w:val="2"/>
              </w:rPr>
            </w:pPr>
          </w:p>
        </w:tc>
      </w:tr>
      <w:tr w:rsidR="00D5300C" w:rsidTr="00327E3F">
        <w:trPr>
          <w:cantSplit/>
          <w:trHeight w:val="15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Heading1"/>
              <w:spacing w:before="0"/>
              <w:rPr>
                <w:sz w:val="2"/>
                <w:szCs w:val="2"/>
              </w:rPr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Major-FirstLine"/>
              <w:spacing w:before="0"/>
              <w:rPr>
                <w:sz w:val="2"/>
                <w:szCs w:val="2"/>
              </w:rPr>
            </w:pPr>
          </w:p>
        </w:tc>
      </w:tr>
      <w:tr w:rsidR="00D5300C" w:rsidTr="00327E3F">
        <w:trPr>
          <w:cantSplit/>
          <w:trHeight w:val="15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Spacer"/>
              <w:rPr>
                <w:sz w:val="2"/>
                <w:szCs w:val="2"/>
              </w:rPr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Spacer"/>
              <w:rPr>
                <w:sz w:val="2"/>
                <w:szCs w:val="2"/>
              </w:rPr>
            </w:pPr>
          </w:p>
        </w:tc>
      </w:tr>
      <w:tr w:rsidR="00D5300C" w:rsidTr="00327E3F">
        <w:trPr>
          <w:cantSplit/>
          <w:trHeight w:val="25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Normal-FirstLine"/>
              <w:spacing w:before="0"/>
            </w:pPr>
          </w:p>
        </w:tc>
      </w:tr>
      <w:tr w:rsidR="00D5300C" w:rsidTr="00327E3F">
        <w:trPr>
          <w:cantSplit/>
          <w:trHeight w:val="45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300C" w:rsidRDefault="00D5300C" w:rsidP="00327E3F">
            <w:pPr>
              <w:pStyle w:val="CVSpacer"/>
            </w:pP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pStyle w:val="CVSpacer"/>
            </w:pPr>
          </w:p>
        </w:tc>
      </w:tr>
      <w:tr w:rsidR="00D5300C" w:rsidTr="00327E3F">
        <w:trPr>
          <w:cantSplit/>
          <w:trHeight w:val="22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6630" w:type="dxa"/>
            <w:gridSpan w:val="3"/>
            <w:hideMark/>
          </w:tcPr>
          <w:p w:rsidR="00D5300C" w:rsidRDefault="00D5300C" w:rsidP="00A71142">
            <w:pPr>
              <w:pStyle w:val="CVNormal"/>
              <w:ind w:left="146"/>
            </w:pPr>
            <w:r>
              <w:rPr>
                <w:rStyle w:val="a3"/>
                <w:color w:val="000000"/>
              </w:rPr>
              <w:t>201</w:t>
            </w:r>
            <w:r w:rsidR="00A71142">
              <w:rPr>
                <w:rStyle w:val="a3"/>
                <w:color w:val="000000"/>
              </w:rPr>
              <w:t>3</w:t>
            </w:r>
            <w:r>
              <w:rPr>
                <w:rStyle w:val="a3"/>
                <w:color w:val="000000"/>
              </w:rPr>
              <w:t xml:space="preserve"> – prezent:</w:t>
            </w:r>
          </w:p>
        </w:tc>
      </w:tr>
      <w:tr w:rsidR="00D5300C" w:rsidRPr="00D5300C" w:rsidTr="00327E3F">
        <w:trPr>
          <w:cantSplit/>
          <w:trHeight w:val="212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"/>
            </w:pPr>
            <w:r>
              <w:t>Funcţia sau postul ocupat</w:t>
            </w:r>
          </w:p>
        </w:tc>
        <w:tc>
          <w:tcPr>
            <w:tcW w:w="6630" w:type="dxa"/>
            <w:gridSpan w:val="3"/>
            <w:hideMark/>
          </w:tcPr>
          <w:p w:rsidR="00D5300C" w:rsidRDefault="00D5300C" w:rsidP="00327E3F">
            <w:pPr>
              <w:ind w:left="146" w:right="-285"/>
              <w:jc w:val="both"/>
              <w:rPr>
                <w:b/>
              </w:rPr>
            </w:pPr>
            <w:r>
              <w:rPr>
                <w:rStyle w:val="a3"/>
                <w:color w:val="000000"/>
              </w:rPr>
              <w:t>Lector universitar la Facul</w:t>
            </w:r>
            <w:r>
              <w:rPr>
                <w:b/>
                <w:color w:val="000000"/>
              </w:rPr>
              <w:t>tatea Jurnalism şi Ştiinţe ale Comunicării</w:t>
            </w:r>
            <w:r>
              <w:rPr>
                <w:color w:val="000000"/>
              </w:rPr>
              <w:t>.</w:t>
            </w:r>
          </w:p>
        </w:tc>
      </w:tr>
      <w:tr w:rsidR="00D5300C" w:rsidRPr="00D5300C" w:rsidTr="00FB5A76">
        <w:trPr>
          <w:cantSplit/>
          <w:trHeight w:val="1216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327E3F">
            <w:pPr>
              <w:pStyle w:val="CVHeading3"/>
            </w:pPr>
            <w:r>
              <w:t>Activităţi şi responsabilităţi principale</w:t>
            </w:r>
          </w:p>
          <w:p w:rsidR="00A71142" w:rsidRDefault="00A71142" w:rsidP="00E83CFD">
            <w:pPr>
              <w:jc w:val="right"/>
            </w:pPr>
          </w:p>
          <w:p w:rsidR="00A71142" w:rsidRDefault="00A71142" w:rsidP="00A71142"/>
          <w:p w:rsidR="00A71142" w:rsidRDefault="00A71142" w:rsidP="00A71142">
            <w:pPr>
              <w:jc w:val="center"/>
            </w:pPr>
          </w:p>
          <w:p w:rsidR="00E83CFD" w:rsidRDefault="00A71142" w:rsidP="00DA4791">
            <w:pPr>
              <w:jc w:val="right"/>
            </w:pPr>
            <w:r>
              <w:t>Perioada</w:t>
            </w:r>
          </w:p>
          <w:p w:rsidR="00A71142" w:rsidRDefault="00A71142" w:rsidP="00DA4791">
            <w:pPr>
              <w:jc w:val="right"/>
            </w:pPr>
            <w:r>
              <w:t>Funcţia sau postul ocupat</w:t>
            </w:r>
          </w:p>
          <w:p w:rsidR="00A71142" w:rsidRPr="00A71142" w:rsidRDefault="00A71142" w:rsidP="00DA4791">
            <w:pPr>
              <w:jc w:val="right"/>
            </w:pPr>
            <w:r>
              <w:t>Activităţi şi responsabilităţi</w:t>
            </w:r>
          </w:p>
        </w:tc>
        <w:tc>
          <w:tcPr>
            <w:tcW w:w="6630" w:type="dxa"/>
            <w:gridSpan w:val="3"/>
          </w:tcPr>
          <w:p w:rsidR="00D5300C" w:rsidRDefault="00D5300C" w:rsidP="00327E3F">
            <w:pPr>
              <w:ind w:left="146" w:right="1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instruirea profesională a viitorilor jurnaliști </w:t>
            </w:r>
            <w:r w:rsidR="00A71142">
              <w:rPr>
                <w:bCs/>
                <w:color w:val="000000"/>
              </w:rPr>
              <w:t>și comunicatori</w:t>
            </w:r>
            <w:r>
              <w:rPr>
                <w:bCs/>
                <w:color w:val="000000"/>
              </w:rPr>
              <w:t>;</w:t>
            </w:r>
          </w:p>
          <w:p w:rsidR="00D5300C" w:rsidRDefault="00D5300C" w:rsidP="00327E3F">
            <w:pPr>
              <w:ind w:left="146" w:right="1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elaborarea curriculum-urilor;</w:t>
            </w:r>
          </w:p>
          <w:p w:rsidR="00D5300C" w:rsidRDefault="00D5300C" w:rsidP="00327E3F">
            <w:pPr>
              <w:ind w:left="146" w:right="1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activități instructiv-didactice;</w:t>
            </w:r>
          </w:p>
          <w:p w:rsidR="00D5300C" w:rsidRDefault="00D5300C" w:rsidP="00327E3F">
            <w:pPr>
              <w:pStyle w:val="CVNormal"/>
              <w:ind w:left="146"/>
              <w:jc w:val="both"/>
            </w:pPr>
            <w:r>
              <w:rPr>
                <w:bCs/>
                <w:color w:val="000000"/>
              </w:rPr>
              <w:t>activități extracurriculare și de tutoriat.</w:t>
            </w:r>
          </w:p>
          <w:p w:rsidR="00D5300C" w:rsidRDefault="00D5300C" w:rsidP="00327E3F">
            <w:pPr>
              <w:pStyle w:val="CVNormal"/>
              <w:ind w:left="146"/>
              <w:jc w:val="both"/>
            </w:pPr>
          </w:p>
          <w:p w:rsidR="00A71142" w:rsidRPr="00DA4791" w:rsidRDefault="00A71142" w:rsidP="00327E3F">
            <w:pPr>
              <w:pStyle w:val="CVNormal"/>
              <w:ind w:left="146"/>
              <w:jc w:val="both"/>
              <w:rPr>
                <w:b/>
              </w:rPr>
            </w:pPr>
            <w:r w:rsidRPr="00DA4791">
              <w:rPr>
                <w:b/>
              </w:rPr>
              <w:t>2013-2014</w:t>
            </w:r>
          </w:p>
          <w:p w:rsidR="00A71142" w:rsidRPr="00DA4791" w:rsidRDefault="00A71142" w:rsidP="00327E3F">
            <w:pPr>
              <w:pStyle w:val="CVNormal"/>
              <w:ind w:left="146"/>
              <w:jc w:val="both"/>
              <w:rPr>
                <w:b/>
              </w:rPr>
            </w:pPr>
            <w:r w:rsidRPr="00DA4791">
              <w:rPr>
                <w:b/>
              </w:rPr>
              <w:t xml:space="preserve">Specialist </w:t>
            </w:r>
            <w:r w:rsidR="00DA4791" w:rsidRPr="00DA4791">
              <w:rPr>
                <w:b/>
              </w:rPr>
              <w:t>în comunicare în cadrul Secției de imagine și relații publice a Universității de Stat din Moldova</w:t>
            </w:r>
          </w:p>
          <w:p w:rsidR="00DA4791" w:rsidRPr="00DA4791" w:rsidRDefault="00DA4791" w:rsidP="00327E3F">
            <w:pPr>
              <w:pStyle w:val="CVNormal"/>
              <w:ind w:left="146"/>
              <w:jc w:val="both"/>
              <w:rPr>
                <w:rFonts w:cs="Arial"/>
                <w:shd w:val="clear" w:color="auto" w:fill="FFFFFF"/>
              </w:rPr>
            </w:pPr>
            <w:r w:rsidRPr="00DA4791">
              <w:rPr>
                <w:rFonts w:cs="Arial"/>
                <w:shd w:val="clear" w:color="auto" w:fill="FFFFFF"/>
              </w:rPr>
              <w:t xml:space="preserve">elaborarea şi distribuirea materialelor de prezentare a universităţii şi a oportunităţilor de studii la USM; </w:t>
            </w:r>
          </w:p>
          <w:p w:rsidR="00DA4791" w:rsidRDefault="00DA4791" w:rsidP="00327E3F">
            <w:pPr>
              <w:pStyle w:val="CVNormal"/>
              <w:ind w:left="146"/>
              <w:jc w:val="both"/>
            </w:pPr>
            <w:r w:rsidRPr="00DA4791">
              <w:rPr>
                <w:rFonts w:cs="Arial"/>
                <w:shd w:val="clear" w:color="auto" w:fill="FFFFFF"/>
              </w:rPr>
              <w:t>relaţii cu mijloacele de difuzare în masă</w:t>
            </w:r>
            <w:r>
              <w:rPr>
                <w:rFonts w:cs="Arial"/>
                <w:shd w:val="clear" w:color="auto" w:fill="FFFFFF"/>
              </w:rPr>
              <w:t>.</w:t>
            </w:r>
          </w:p>
        </w:tc>
      </w:tr>
      <w:tr w:rsidR="00D5300C" w:rsidTr="00327E3F">
        <w:trPr>
          <w:cantSplit/>
          <w:trHeight w:val="22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5300C" w:rsidRDefault="00D5300C" w:rsidP="00DA4791">
            <w:pPr>
              <w:pStyle w:val="CVHeading3"/>
            </w:pPr>
            <w:r>
              <w:lastRenderedPageBreak/>
              <w:t>Perioada</w:t>
            </w:r>
          </w:p>
          <w:p w:rsidR="00FB5A76" w:rsidRDefault="00FB5A76" w:rsidP="00DA4791">
            <w:pPr>
              <w:pStyle w:val="CVHeading3"/>
            </w:pPr>
            <w:r>
              <w:t xml:space="preserve">Funcţia sau postul ocupat </w:t>
            </w:r>
          </w:p>
          <w:p w:rsidR="00FB5A76" w:rsidRDefault="00FB5A76" w:rsidP="00DA4791">
            <w:pPr>
              <w:pStyle w:val="CVHeading3"/>
            </w:pPr>
            <w:r>
              <w:t>Activităţi şi responsabilităţi principale</w:t>
            </w:r>
          </w:p>
          <w:p w:rsidR="00DA4791" w:rsidRDefault="00DA4791" w:rsidP="00DA4791">
            <w:pPr>
              <w:tabs>
                <w:tab w:val="left" w:pos="1947"/>
              </w:tabs>
              <w:jc w:val="right"/>
            </w:pPr>
            <w:r>
              <w:tab/>
            </w:r>
          </w:p>
          <w:p w:rsidR="00FB5A76" w:rsidRDefault="00DA4791" w:rsidP="00DA4791">
            <w:pPr>
              <w:tabs>
                <w:tab w:val="left" w:pos="1947"/>
              </w:tabs>
              <w:jc w:val="right"/>
            </w:pPr>
            <w:r>
              <w:t xml:space="preserve"> Perioada   </w:t>
            </w:r>
          </w:p>
          <w:p w:rsidR="00DA4791" w:rsidRDefault="00DA4791" w:rsidP="00DA4791">
            <w:pPr>
              <w:tabs>
                <w:tab w:val="left" w:pos="1947"/>
              </w:tabs>
              <w:jc w:val="right"/>
            </w:pPr>
            <w:r>
              <w:t>Funcţia sau postul ocupat</w:t>
            </w:r>
          </w:p>
          <w:p w:rsidR="00DA4791" w:rsidRDefault="00DA4791" w:rsidP="00DA4791">
            <w:pPr>
              <w:tabs>
                <w:tab w:val="left" w:pos="1947"/>
              </w:tabs>
            </w:pPr>
          </w:p>
          <w:p w:rsidR="00DA4791" w:rsidRDefault="00DA4791" w:rsidP="00DA4791">
            <w:pPr>
              <w:tabs>
                <w:tab w:val="left" w:pos="1947"/>
              </w:tabs>
            </w:pPr>
          </w:p>
          <w:p w:rsidR="00FB5A76" w:rsidRDefault="00FB5A76" w:rsidP="00FB5A76">
            <w:pPr>
              <w:ind w:right="113"/>
              <w:jc w:val="right"/>
            </w:pPr>
            <w:r w:rsidRPr="008C57A5">
              <w:t>Numele şi adresa angajatorului</w:t>
            </w:r>
          </w:p>
          <w:p w:rsidR="00FB5A76" w:rsidRDefault="00FB5A76" w:rsidP="00FB5A76"/>
          <w:p w:rsidR="00FB5A76" w:rsidRDefault="00FB5A76" w:rsidP="00FB5A76"/>
          <w:p w:rsidR="00FB5A76" w:rsidRDefault="00FB5A76" w:rsidP="00FB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Ed</w:t>
            </w:r>
            <w:r w:rsidRPr="0097018A">
              <w:rPr>
                <w:b/>
                <w:sz w:val="24"/>
                <w:szCs w:val="24"/>
              </w:rPr>
              <w:t>ucaţie şi formare</w:t>
            </w:r>
          </w:p>
          <w:p w:rsidR="00FB5A76" w:rsidRDefault="00FB5A76" w:rsidP="00FB5A76">
            <w:pPr>
              <w:pStyle w:val="CVSpacer"/>
              <w:ind w:left="115" w:right="115"/>
              <w:jc w:val="right"/>
              <w:rPr>
                <w:sz w:val="20"/>
              </w:rPr>
            </w:pPr>
          </w:p>
          <w:p w:rsidR="00FB5A76" w:rsidRDefault="00FB5A76" w:rsidP="00FB5A76">
            <w:pPr>
              <w:pStyle w:val="CVSpacer"/>
              <w:ind w:left="115" w:right="115"/>
              <w:jc w:val="right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  <w:p w:rsidR="00FB5A76" w:rsidRDefault="00FB5A76" w:rsidP="00FB5A76">
            <w:pPr>
              <w:pStyle w:val="CVSpacer"/>
              <w:ind w:left="115" w:right="115"/>
              <w:jc w:val="right"/>
              <w:rPr>
                <w:sz w:val="20"/>
              </w:rPr>
            </w:pPr>
            <w:r w:rsidRPr="00735D9C">
              <w:rPr>
                <w:sz w:val="20"/>
              </w:rPr>
              <w:t>Numele şi tipul instituţiei de învăţământ</w:t>
            </w:r>
          </w:p>
          <w:p w:rsidR="00FB5A76" w:rsidRPr="00CC4D96" w:rsidRDefault="00FB5A76" w:rsidP="00FB5A76">
            <w:pPr>
              <w:pStyle w:val="CVSpacer"/>
              <w:ind w:left="115" w:right="115"/>
              <w:jc w:val="right"/>
              <w:rPr>
                <w:sz w:val="20"/>
              </w:rPr>
            </w:pPr>
            <w:r w:rsidRPr="00CC4D96">
              <w:rPr>
                <w:sz w:val="20"/>
              </w:rPr>
              <w:t>Calificarea / diploma obţinută</w:t>
            </w:r>
          </w:p>
          <w:p w:rsidR="00FB5A76" w:rsidRDefault="00FB5A76" w:rsidP="00FB5A76">
            <w:pPr>
              <w:ind w:right="113"/>
            </w:pPr>
          </w:p>
          <w:p w:rsidR="00FB5A76" w:rsidRDefault="00FB5A76" w:rsidP="00FB5A76">
            <w:pPr>
              <w:pStyle w:val="CVSpacer"/>
              <w:ind w:left="115" w:right="115"/>
              <w:jc w:val="right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  <w:p w:rsidR="00FB5A76" w:rsidRDefault="00FB5A76" w:rsidP="00FB5A76">
            <w:pPr>
              <w:pStyle w:val="CVHeading3-FirstLine"/>
              <w:spacing w:before="40"/>
              <w:ind w:left="115" w:right="115"/>
            </w:pPr>
            <w:r w:rsidRPr="00735D9C">
              <w:t>Numele şi tipul instituţiei de învăţământ</w:t>
            </w:r>
          </w:p>
          <w:p w:rsidR="00FB5A76" w:rsidRDefault="00FB5A76" w:rsidP="00FB5A76">
            <w:pPr>
              <w:ind w:right="113"/>
              <w:jc w:val="right"/>
            </w:pPr>
            <w:r w:rsidRPr="008C57A5">
              <w:t>Calificarea / diploma obţinută</w:t>
            </w:r>
          </w:p>
          <w:p w:rsidR="00FB5A76" w:rsidRDefault="00FB5A76" w:rsidP="00FB5A76">
            <w:pPr>
              <w:ind w:right="113"/>
              <w:jc w:val="right"/>
            </w:pPr>
          </w:p>
          <w:p w:rsidR="00FB5A76" w:rsidRDefault="00FB5A76" w:rsidP="008178F1">
            <w:pPr>
              <w:pStyle w:val="CVSpacer"/>
              <w:ind w:left="115" w:right="115"/>
              <w:jc w:val="right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  <w:p w:rsidR="00FB5A76" w:rsidRDefault="00FB5A76" w:rsidP="008178F1">
            <w:pPr>
              <w:pStyle w:val="CVHeading3-FirstLine"/>
              <w:spacing w:before="40"/>
              <w:ind w:left="115" w:right="115"/>
            </w:pPr>
            <w:r w:rsidRPr="00735D9C">
              <w:t>Numele şi tipul instituţiei de învăţământ</w:t>
            </w:r>
          </w:p>
          <w:p w:rsidR="00FB5A76" w:rsidRDefault="00FB5A76" w:rsidP="008178F1">
            <w:pPr>
              <w:ind w:right="115"/>
              <w:jc w:val="right"/>
            </w:pPr>
            <w:r w:rsidRPr="008C57A5">
              <w:t>Calificarea / diploma obţinută</w:t>
            </w:r>
          </w:p>
          <w:p w:rsidR="008178F1" w:rsidRDefault="008178F1" w:rsidP="008178F1">
            <w:pPr>
              <w:ind w:right="115"/>
              <w:jc w:val="right"/>
            </w:pPr>
          </w:p>
          <w:p w:rsidR="008178F1" w:rsidRDefault="008178F1" w:rsidP="008178F1">
            <w:pPr>
              <w:pStyle w:val="CVSpacer"/>
              <w:ind w:left="0" w:right="115"/>
              <w:jc w:val="right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  <w:p w:rsidR="008178F1" w:rsidRDefault="008178F1" w:rsidP="008178F1">
            <w:pPr>
              <w:pStyle w:val="CVHeading3-FirstLine"/>
              <w:spacing w:before="40"/>
              <w:ind w:left="115" w:right="115"/>
            </w:pPr>
            <w:r w:rsidRPr="00735D9C">
              <w:t>Numele şi tipul instituţiei de învăţământ</w:t>
            </w:r>
          </w:p>
          <w:p w:rsidR="008178F1" w:rsidRDefault="008178F1" w:rsidP="008178F1">
            <w:pPr>
              <w:ind w:right="113"/>
              <w:jc w:val="right"/>
            </w:pPr>
            <w:r w:rsidRPr="008C57A5">
              <w:t>Calificarea / diploma obţinută</w:t>
            </w:r>
          </w:p>
          <w:p w:rsidR="008178F1" w:rsidRDefault="008178F1" w:rsidP="008178F1">
            <w:pPr>
              <w:ind w:right="115"/>
              <w:jc w:val="right"/>
            </w:pPr>
          </w:p>
          <w:p w:rsidR="00151309" w:rsidRDefault="00151309" w:rsidP="00151309">
            <w:pPr>
              <w:pStyle w:val="CVSpacer"/>
              <w:ind w:left="0" w:right="115"/>
              <w:jc w:val="right"/>
              <w:rPr>
                <w:sz w:val="20"/>
              </w:rPr>
            </w:pPr>
            <w:r>
              <w:rPr>
                <w:sz w:val="20"/>
              </w:rPr>
              <w:t>Perioada</w:t>
            </w:r>
          </w:p>
          <w:p w:rsidR="00151309" w:rsidRDefault="00151309" w:rsidP="00151309">
            <w:pPr>
              <w:pStyle w:val="CVHeading3-FirstLine"/>
              <w:spacing w:before="40"/>
              <w:ind w:left="115" w:right="115"/>
            </w:pPr>
            <w:r w:rsidRPr="00735D9C">
              <w:t>Numele şi tipul instituţiei de învăţământ</w:t>
            </w:r>
          </w:p>
          <w:p w:rsidR="00151309" w:rsidRPr="00FB5A76" w:rsidRDefault="00151309" w:rsidP="00151309">
            <w:pPr>
              <w:ind w:right="115"/>
              <w:jc w:val="right"/>
            </w:pPr>
            <w:r w:rsidRPr="008C57A5">
              <w:t>Calificarea / diploma obţinută</w:t>
            </w:r>
          </w:p>
        </w:tc>
        <w:tc>
          <w:tcPr>
            <w:tcW w:w="6630" w:type="dxa"/>
            <w:gridSpan w:val="3"/>
            <w:hideMark/>
          </w:tcPr>
          <w:p w:rsidR="00FB5A76" w:rsidRPr="00DA4791" w:rsidRDefault="00A71142" w:rsidP="00327E3F">
            <w:pPr>
              <w:ind w:left="146" w:right="-28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</w:t>
            </w:r>
            <w:r w:rsidR="00D5300C">
              <w:rPr>
                <w:b/>
                <w:color w:val="000000"/>
              </w:rPr>
              <w:t>– 201</w:t>
            </w:r>
            <w:r>
              <w:rPr>
                <w:b/>
                <w:color w:val="000000"/>
              </w:rPr>
              <w:t>3</w:t>
            </w:r>
          </w:p>
          <w:p w:rsidR="00FB5A76" w:rsidRPr="00DA4791" w:rsidRDefault="00FB5A76" w:rsidP="00FB5A76">
            <w:pPr>
              <w:ind w:left="146" w:right="140"/>
              <w:jc w:val="both"/>
              <w:rPr>
                <w:b/>
                <w:color w:val="000000"/>
              </w:rPr>
            </w:pPr>
            <w:r w:rsidRPr="00DA4791">
              <w:rPr>
                <w:b/>
                <w:color w:val="000000"/>
              </w:rPr>
              <w:t>Laborant superior la Departamentul Comunicare și Teoria Informării, FJȘC.</w:t>
            </w:r>
          </w:p>
          <w:p w:rsidR="00FB5A76" w:rsidRPr="007937C7" w:rsidRDefault="00FB5A76" w:rsidP="00FB5A76">
            <w:pPr>
              <w:ind w:left="146" w:right="140"/>
              <w:rPr>
                <w:rFonts w:cs="Arial"/>
                <w:color w:val="000000"/>
                <w:shd w:val="clear" w:color="auto" w:fill="FFFFFF"/>
              </w:rPr>
            </w:pPr>
            <w:r w:rsidRPr="007937C7">
              <w:rPr>
                <w:rFonts w:cs="Arial"/>
                <w:color w:val="000000"/>
                <w:shd w:val="clear" w:color="auto" w:fill="FFFFFF"/>
              </w:rPr>
              <w:t>realizarea lucrărilor de secretariat;</w:t>
            </w:r>
          </w:p>
          <w:p w:rsidR="00FB5A76" w:rsidRPr="007937C7" w:rsidRDefault="00FB5A76" w:rsidP="00FB5A76">
            <w:pPr>
              <w:ind w:left="146" w:right="140"/>
              <w:rPr>
                <w:rFonts w:cs="Arial"/>
                <w:color w:val="000000"/>
                <w:shd w:val="clear" w:color="auto" w:fill="FFFFFF"/>
              </w:rPr>
            </w:pPr>
            <w:r w:rsidRPr="007937C7">
              <w:rPr>
                <w:rFonts w:cs="Arial"/>
                <w:color w:val="000000"/>
                <w:shd w:val="clear" w:color="auto" w:fill="FFFFFF"/>
              </w:rPr>
              <w:t>evidenţa şi păstrarea documentelor.</w:t>
            </w:r>
          </w:p>
          <w:p w:rsidR="00FB5A76" w:rsidRPr="00DA4791" w:rsidRDefault="00FB5A76" w:rsidP="00FB5A76">
            <w:pPr>
              <w:ind w:left="146" w:right="140"/>
              <w:jc w:val="both"/>
              <w:rPr>
                <w:b/>
                <w:bCs/>
                <w:color w:val="000000"/>
              </w:rPr>
            </w:pPr>
          </w:p>
          <w:p w:rsidR="00DA4791" w:rsidRPr="00DA4791" w:rsidRDefault="00DA4791" w:rsidP="00FB5A76">
            <w:pPr>
              <w:ind w:left="146" w:right="140"/>
              <w:jc w:val="both"/>
              <w:rPr>
                <w:b/>
                <w:bCs/>
                <w:color w:val="000000"/>
              </w:rPr>
            </w:pPr>
            <w:r w:rsidRPr="00DA4791">
              <w:rPr>
                <w:b/>
                <w:bCs/>
                <w:color w:val="000000"/>
              </w:rPr>
              <w:t>2011</w:t>
            </w:r>
          </w:p>
          <w:p w:rsidR="00DA4791" w:rsidRPr="00DA4791" w:rsidRDefault="00DA4791" w:rsidP="00FB5A76">
            <w:pPr>
              <w:ind w:left="146" w:right="140"/>
              <w:jc w:val="both"/>
              <w:rPr>
                <w:b/>
                <w:bCs/>
                <w:color w:val="000000"/>
              </w:rPr>
            </w:pPr>
            <w:r w:rsidRPr="00DA4791">
              <w:rPr>
                <w:b/>
                <w:bCs/>
                <w:color w:val="000000"/>
              </w:rPr>
              <w:t>Specialist principal în cadrul Centrului Media al AȘM</w:t>
            </w:r>
          </w:p>
          <w:p w:rsidR="00DA4791" w:rsidRDefault="00DA4791" w:rsidP="00FB5A76">
            <w:pPr>
              <w:ind w:left="146" w:right="140"/>
              <w:jc w:val="both"/>
              <w:rPr>
                <w:bCs/>
                <w:color w:val="000000"/>
              </w:rPr>
            </w:pPr>
          </w:p>
          <w:p w:rsidR="00DA4791" w:rsidRDefault="00DA4791" w:rsidP="00FB5A76">
            <w:pPr>
              <w:ind w:left="146" w:right="140"/>
              <w:jc w:val="both"/>
              <w:rPr>
                <w:bCs/>
                <w:color w:val="000000"/>
              </w:rPr>
            </w:pPr>
          </w:p>
          <w:p w:rsidR="00FB5A76" w:rsidRDefault="00FB5A76" w:rsidP="00FB5A76">
            <w:pPr>
              <w:ind w:left="146" w:right="1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Universitatea de Stat din Moldova, str. A. Mateevci, 60, Chișinău, Republica Moldova</w:t>
            </w:r>
          </w:p>
          <w:p w:rsidR="00FB5A76" w:rsidRDefault="00FB5A76" w:rsidP="00327E3F">
            <w:pPr>
              <w:ind w:left="146" w:right="-285"/>
              <w:jc w:val="both"/>
              <w:rPr>
                <w:b/>
                <w:color w:val="000000"/>
              </w:rPr>
            </w:pPr>
          </w:p>
          <w:p w:rsidR="00FB5A76" w:rsidRDefault="00FB5A76" w:rsidP="00327E3F">
            <w:pPr>
              <w:ind w:left="146" w:right="-285"/>
              <w:jc w:val="both"/>
              <w:rPr>
                <w:b/>
                <w:color w:val="000000"/>
              </w:rPr>
            </w:pPr>
          </w:p>
          <w:p w:rsidR="00FB5A76" w:rsidRDefault="00FB5A76" w:rsidP="00327E3F">
            <w:pPr>
              <w:ind w:left="146" w:right="-285"/>
              <w:jc w:val="both"/>
              <w:rPr>
                <w:b/>
                <w:color w:val="000000"/>
              </w:rPr>
            </w:pPr>
          </w:p>
          <w:p w:rsidR="00FB5A76" w:rsidRDefault="00FB5A76" w:rsidP="00FB5A76">
            <w:pPr>
              <w:ind w:right="140"/>
              <w:jc w:val="both"/>
              <w:rPr>
                <w:b/>
              </w:rPr>
            </w:pPr>
          </w:p>
          <w:p w:rsidR="00FB5A76" w:rsidRPr="00DF21AD" w:rsidRDefault="00151309" w:rsidP="00151309">
            <w:pPr>
              <w:ind w:right="-285"/>
              <w:rPr>
                <w:color w:val="000000"/>
              </w:rPr>
            </w:pPr>
            <w:r>
              <w:t xml:space="preserve">   </w:t>
            </w:r>
            <w:r w:rsidR="00DA4791">
              <w:rPr>
                <w:b/>
                <w:color w:val="000000"/>
              </w:rPr>
              <w:t>2011- 2013</w:t>
            </w:r>
            <w:r w:rsidR="00FB5A76" w:rsidRPr="00A971C6">
              <w:rPr>
                <w:b/>
                <w:color w:val="000000"/>
              </w:rPr>
              <w:t xml:space="preserve"> </w:t>
            </w:r>
          </w:p>
          <w:p w:rsidR="00FB5A76" w:rsidRDefault="00FB5A76" w:rsidP="00FB5A76">
            <w:pPr>
              <w:ind w:left="137" w:right="140"/>
              <w:jc w:val="both"/>
              <w:rPr>
                <w:color w:val="000000"/>
              </w:rPr>
            </w:pPr>
            <w:r w:rsidRPr="00947FFA">
              <w:rPr>
                <w:color w:val="000000"/>
              </w:rPr>
              <w:t>Universit</w:t>
            </w:r>
            <w:r>
              <w:rPr>
                <w:color w:val="000000"/>
              </w:rPr>
              <w:t>atea</w:t>
            </w:r>
            <w:r w:rsidRPr="00947FFA">
              <w:rPr>
                <w:color w:val="000000"/>
              </w:rPr>
              <w:t xml:space="preserve"> de Stat din Moldova</w:t>
            </w:r>
          </w:p>
          <w:p w:rsidR="00FB5A76" w:rsidRDefault="00FB5A76" w:rsidP="00FB5A76">
            <w:pPr>
              <w:ind w:left="137"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>Departamentul Comunicare și Teoria Informării.</w:t>
            </w:r>
          </w:p>
          <w:p w:rsidR="00FB5A76" w:rsidRDefault="00FB5A76" w:rsidP="00FB5A76">
            <w:pPr>
              <w:ind w:left="137" w:right="140"/>
              <w:jc w:val="both"/>
            </w:pPr>
            <w:r>
              <w:t>Magistru în Științe ale Comunicării</w:t>
            </w:r>
            <w:r w:rsidR="00151309">
              <w:t xml:space="preserve">, </w:t>
            </w:r>
            <w:r w:rsidR="007937C7">
              <w:t>programul Relații Publice și Publicitate</w:t>
            </w:r>
          </w:p>
          <w:p w:rsidR="00FB5A76" w:rsidRDefault="00FB5A76" w:rsidP="00FB5A76">
            <w:pPr>
              <w:ind w:left="137" w:right="140"/>
              <w:jc w:val="both"/>
            </w:pPr>
          </w:p>
          <w:p w:rsidR="00151309" w:rsidRDefault="00151309" w:rsidP="00151309">
            <w:pPr>
              <w:ind w:right="140"/>
              <w:jc w:val="both"/>
              <w:rPr>
                <w:b/>
              </w:rPr>
            </w:pPr>
            <w:r>
              <w:rPr>
                <w:b/>
              </w:rPr>
              <w:t xml:space="preserve">  2011-2015</w:t>
            </w:r>
          </w:p>
          <w:p w:rsidR="00151309" w:rsidRDefault="00151309" w:rsidP="00FB5A76">
            <w:pPr>
              <w:ind w:left="137" w:right="140"/>
              <w:jc w:val="both"/>
              <w:rPr>
                <w:b/>
              </w:rPr>
            </w:pPr>
            <w:r w:rsidRPr="00947FFA">
              <w:rPr>
                <w:color w:val="000000"/>
              </w:rPr>
              <w:t>Universit</w:t>
            </w:r>
            <w:r>
              <w:rPr>
                <w:color w:val="000000"/>
              </w:rPr>
              <w:t>atea</w:t>
            </w:r>
            <w:r w:rsidRPr="00947FFA">
              <w:rPr>
                <w:color w:val="000000"/>
              </w:rPr>
              <w:t xml:space="preserve"> de Stat din Moldova</w:t>
            </w:r>
          </w:p>
          <w:p w:rsidR="00151309" w:rsidRPr="00151309" w:rsidRDefault="00151309" w:rsidP="00FB5A76">
            <w:pPr>
              <w:ind w:left="137" w:right="140"/>
              <w:jc w:val="both"/>
            </w:pPr>
            <w:r w:rsidRPr="00151309">
              <w:t>Facultatea de Litere</w:t>
            </w:r>
          </w:p>
          <w:p w:rsidR="00151309" w:rsidRPr="00151309" w:rsidRDefault="007937C7" w:rsidP="00FB5A76">
            <w:pPr>
              <w:ind w:left="137" w:right="140"/>
              <w:jc w:val="both"/>
            </w:pPr>
            <w:r>
              <w:t>Licențiat în Științe U</w:t>
            </w:r>
            <w:r w:rsidR="00151309" w:rsidRPr="00151309">
              <w:t>mani</w:t>
            </w:r>
            <w:r w:rsidR="00151309">
              <w:t>stice, specialitatea Limbă și Literatură R</w:t>
            </w:r>
            <w:r w:rsidR="00151309" w:rsidRPr="00151309">
              <w:t>omână</w:t>
            </w:r>
          </w:p>
          <w:p w:rsidR="00151309" w:rsidRDefault="00151309" w:rsidP="00FB5A76">
            <w:pPr>
              <w:ind w:left="137" w:right="140"/>
              <w:jc w:val="both"/>
              <w:rPr>
                <w:b/>
              </w:rPr>
            </w:pPr>
          </w:p>
          <w:p w:rsidR="00FB5A76" w:rsidRPr="00800C20" w:rsidRDefault="00FB5A76" w:rsidP="00FB5A76">
            <w:pPr>
              <w:ind w:left="137" w:right="140"/>
              <w:jc w:val="both"/>
            </w:pPr>
            <w:r w:rsidRPr="00A971C6">
              <w:rPr>
                <w:b/>
              </w:rPr>
              <w:t>201</w:t>
            </w:r>
            <w:r w:rsidR="00DA4791">
              <w:rPr>
                <w:b/>
              </w:rPr>
              <w:t>0</w:t>
            </w:r>
          </w:p>
          <w:p w:rsidR="00FB5A76" w:rsidRDefault="00DA4791" w:rsidP="00FB5A76">
            <w:pPr>
              <w:ind w:left="137" w:right="140"/>
              <w:jc w:val="both"/>
            </w:pPr>
            <w:r>
              <w:t>Universitatea de Stat din Moldova</w:t>
            </w:r>
          </w:p>
          <w:p w:rsidR="00FB5A76" w:rsidRPr="00FB5A76" w:rsidRDefault="00FB5A76" w:rsidP="00FB5A76">
            <w:pPr>
              <w:ind w:left="137" w:right="140"/>
              <w:jc w:val="both"/>
            </w:pPr>
            <w:r>
              <w:t xml:space="preserve">Catedra militară. </w:t>
            </w:r>
          </w:p>
          <w:p w:rsidR="00FB5A76" w:rsidRDefault="00DA4791" w:rsidP="00FB5A76">
            <w:pPr>
              <w:ind w:left="137" w:right="-285"/>
              <w:jc w:val="both"/>
              <w:rPr>
                <w:b/>
                <w:color w:val="000000"/>
              </w:rPr>
            </w:pPr>
            <w:r>
              <w:t>Sergent</w:t>
            </w:r>
            <w:r w:rsidR="00FB5A76" w:rsidRPr="00114AA7">
              <w:t xml:space="preserve"> în rezervă</w:t>
            </w:r>
          </w:p>
          <w:p w:rsidR="00FB5A76" w:rsidRDefault="00FB5A76" w:rsidP="00327E3F">
            <w:pPr>
              <w:ind w:left="146" w:right="-285"/>
              <w:jc w:val="both"/>
              <w:rPr>
                <w:b/>
              </w:rPr>
            </w:pPr>
          </w:p>
          <w:p w:rsidR="008178F1" w:rsidRDefault="008178F1" w:rsidP="00327E3F">
            <w:pPr>
              <w:ind w:left="146" w:right="-285"/>
              <w:jc w:val="both"/>
              <w:rPr>
                <w:b/>
              </w:rPr>
            </w:pPr>
          </w:p>
          <w:p w:rsidR="008178F1" w:rsidRDefault="00DA4791" w:rsidP="00327E3F">
            <w:pPr>
              <w:ind w:left="146" w:right="-285"/>
              <w:jc w:val="both"/>
              <w:rPr>
                <w:b/>
              </w:rPr>
            </w:pPr>
            <w:r>
              <w:rPr>
                <w:b/>
              </w:rPr>
              <w:t>2008-2011</w:t>
            </w:r>
          </w:p>
          <w:p w:rsidR="008178F1" w:rsidRPr="008178F1" w:rsidRDefault="008178F1" w:rsidP="00327E3F">
            <w:pPr>
              <w:ind w:left="146" w:right="-285"/>
              <w:jc w:val="both"/>
            </w:pPr>
            <w:r>
              <w:t>Universitatea de Stat din M</w:t>
            </w:r>
            <w:r w:rsidRPr="008178F1">
              <w:t>oldova</w:t>
            </w:r>
          </w:p>
          <w:p w:rsidR="008178F1" w:rsidRPr="008178F1" w:rsidRDefault="008178F1" w:rsidP="00327E3F">
            <w:pPr>
              <w:ind w:left="146" w:right="-285"/>
              <w:jc w:val="both"/>
            </w:pPr>
            <w:r w:rsidRPr="008178F1">
              <w:t xml:space="preserve">Facultatea Jurnalism și </w:t>
            </w:r>
            <w:r w:rsidR="007937C7">
              <w:t>Ș</w:t>
            </w:r>
            <w:r w:rsidRPr="008178F1">
              <w:t>tiințe ale Comunicării</w:t>
            </w:r>
          </w:p>
          <w:p w:rsidR="008178F1" w:rsidRPr="008178F1" w:rsidRDefault="007937C7" w:rsidP="00327E3F">
            <w:pPr>
              <w:ind w:left="146" w:right="-285"/>
              <w:jc w:val="both"/>
            </w:pPr>
            <w:r>
              <w:t>Licențiat în Științe ale C</w:t>
            </w:r>
            <w:r w:rsidR="008178F1" w:rsidRPr="008178F1">
              <w:t xml:space="preserve">omunicării, specialitatea </w:t>
            </w:r>
            <w:r w:rsidR="00DA4791">
              <w:t>Științe ale Comunicării</w:t>
            </w:r>
          </w:p>
          <w:p w:rsidR="008178F1" w:rsidRDefault="008178F1" w:rsidP="00327E3F">
            <w:pPr>
              <w:ind w:left="146" w:right="-285"/>
              <w:jc w:val="both"/>
              <w:rPr>
                <w:b/>
              </w:rPr>
            </w:pPr>
          </w:p>
          <w:p w:rsidR="008178F1" w:rsidRDefault="00151309" w:rsidP="00327E3F">
            <w:pPr>
              <w:ind w:left="146" w:right="-285"/>
              <w:jc w:val="both"/>
              <w:rPr>
                <w:b/>
              </w:rPr>
            </w:pPr>
            <w:r>
              <w:rPr>
                <w:b/>
              </w:rPr>
              <w:t>2008-2011</w:t>
            </w:r>
          </w:p>
          <w:p w:rsidR="00151309" w:rsidRPr="008178F1" w:rsidRDefault="00151309" w:rsidP="00151309">
            <w:pPr>
              <w:ind w:left="146" w:right="-285"/>
              <w:jc w:val="both"/>
            </w:pPr>
            <w:r>
              <w:t>Universitatea de Stat din M</w:t>
            </w:r>
            <w:r w:rsidRPr="008178F1">
              <w:t>oldova</w:t>
            </w:r>
          </w:p>
          <w:p w:rsidR="00151309" w:rsidRDefault="00151309" w:rsidP="00151309">
            <w:pPr>
              <w:ind w:left="146" w:right="-285"/>
              <w:jc w:val="both"/>
            </w:pPr>
            <w:r w:rsidRPr="008178F1">
              <w:t>Facultatea</w:t>
            </w:r>
            <w:r>
              <w:t xml:space="preserve"> de Arte Frumoase</w:t>
            </w:r>
          </w:p>
          <w:p w:rsidR="00151309" w:rsidRDefault="00151309" w:rsidP="00151309">
            <w:pPr>
              <w:ind w:left="146" w:right="-285"/>
              <w:jc w:val="both"/>
              <w:rPr>
                <w:b/>
              </w:rPr>
            </w:pPr>
            <w:r>
              <w:t>Regie și Măiestrie Actoricească</w:t>
            </w:r>
          </w:p>
        </w:tc>
      </w:tr>
      <w:tr w:rsidR="00D5300C" w:rsidTr="00327E3F">
        <w:trPr>
          <w:cantSplit/>
          <w:trHeight w:val="4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75157" w:rsidRDefault="00275157" w:rsidP="002B26F6">
            <w:pPr>
              <w:pStyle w:val="CVHeading3"/>
              <w:spacing w:before="20"/>
              <w:ind w:left="115" w:right="115"/>
              <w:rPr>
                <w:b/>
                <w:sz w:val="24"/>
                <w:szCs w:val="24"/>
              </w:rPr>
            </w:pPr>
          </w:p>
          <w:p w:rsidR="002B26F6" w:rsidRDefault="002B26F6" w:rsidP="002B26F6">
            <w:pPr>
              <w:pStyle w:val="CVHeading3"/>
              <w:spacing w:before="20"/>
              <w:ind w:left="115" w:right="115"/>
              <w:rPr>
                <w:b/>
                <w:sz w:val="24"/>
                <w:szCs w:val="24"/>
              </w:rPr>
            </w:pPr>
            <w:r w:rsidRPr="00D825FA">
              <w:rPr>
                <w:b/>
                <w:sz w:val="24"/>
                <w:szCs w:val="24"/>
              </w:rPr>
              <w:t>Aptitudini şi competenţe personale</w:t>
            </w:r>
          </w:p>
          <w:p w:rsidR="002B26F6" w:rsidRPr="00327E3F" w:rsidRDefault="002B26F6" w:rsidP="002B26F6"/>
          <w:p w:rsidR="002B26F6" w:rsidRPr="00181D1C" w:rsidRDefault="002B26F6" w:rsidP="002B26F6">
            <w:pPr>
              <w:ind w:right="138"/>
              <w:jc w:val="right"/>
              <w:rPr>
                <w:b/>
              </w:rPr>
            </w:pPr>
            <w:r w:rsidRPr="00181D1C">
              <w:rPr>
                <w:b/>
              </w:rPr>
              <w:t>Limba maternă</w:t>
            </w:r>
          </w:p>
          <w:p w:rsidR="00D5300C" w:rsidRDefault="002B26F6" w:rsidP="002B26F6">
            <w:pPr>
              <w:ind w:right="113"/>
              <w:jc w:val="right"/>
              <w:rPr>
                <w:b/>
              </w:rPr>
            </w:pPr>
            <w:r w:rsidRPr="00181D1C">
              <w:rPr>
                <w:b/>
              </w:rPr>
              <w:t>Limbi străine cunoscute</w:t>
            </w:r>
          </w:p>
          <w:p w:rsidR="002B26F6" w:rsidRDefault="002B26F6" w:rsidP="002B26F6">
            <w:pPr>
              <w:ind w:right="113"/>
              <w:jc w:val="right"/>
              <w:rPr>
                <w:b/>
              </w:rPr>
            </w:pPr>
          </w:p>
          <w:p w:rsidR="002B26F6" w:rsidRDefault="002B26F6" w:rsidP="002B26F6">
            <w:pPr>
              <w:ind w:right="113"/>
              <w:jc w:val="right"/>
              <w:rPr>
                <w:b/>
              </w:rPr>
            </w:pPr>
          </w:p>
          <w:p w:rsidR="002B26F6" w:rsidRDefault="002B26F6" w:rsidP="002B26F6">
            <w:pPr>
              <w:ind w:right="113"/>
              <w:jc w:val="right"/>
              <w:rPr>
                <w:b/>
              </w:rPr>
            </w:pPr>
          </w:p>
          <w:p w:rsidR="002B26F6" w:rsidRDefault="002B26F6" w:rsidP="002B26F6">
            <w:pPr>
              <w:pStyle w:val="CVHeading1"/>
              <w:spacing w:before="0"/>
              <w:rPr>
                <w:sz w:val="20"/>
              </w:rPr>
            </w:pPr>
            <w:r w:rsidRPr="008C57A5">
              <w:rPr>
                <w:sz w:val="20"/>
              </w:rPr>
              <w:t>Competenţe şi abilităţi sociale</w:t>
            </w:r>
          </w:p>
          <w:p w:rsidR="002B26F6" w:rsidRDefault="002B26F6" w:rsidP="002B26F6">
            <w:pPr>
              <w:ind w:right="113"/>
              <w:jc w:val="right"/>
            </w:pPr>
          </w:p>
          <w:p w:rsidR="002B26F6" w:rsidRDefault="002B26F6" w:rsidP="002B26F6">
            <w:pPr>
              <w:ind w:right="113"/>
              <w:jc w:val="right"/>
            </w:pPr>
          </w:p>
          <w:p w:rsidR="002B26F6" w:rsidRDefault="002B26F6" w:rsidP="002B26F6">
            <w:pPr>
              <w:ind w:right="113"/>
              <w:jc w:val="right"/>
            </w:pPr>
          </w:p>
          <w:p w:rsidR="002B26F6" w:rsidRDefault="002B26F6" w:rsidP="002B26F6">
            <w:pPr>
              <w:ind w:right="113"/>
              <w:jc w:val="right"/>
            </w:pPr>
          </w:p>
          <w:p w:rsidR="002B26F6" w:rsidRDefault="002B26F6" w:rsidP="002B26F6">
            <w:pPr>
              <w:ind w:right="113"/>
              <w:jc w:val="right"/>
            </w:pPr>
          </w:p>
          <w:p w:rsidR="002B26F6" w:rsidRDefault="002B26F6" w:rsidP="002B26F6">
            <w:pPr>
              <w:ind w:right="113"/>
              <w:jc w:val="right"/>
            </w:pPr>
            <w:r w:rsidRPr="00176C4E">
              <w:rPr>
                <w:b/>
              </w:rPr>
              <w:t>Competenţe şi aptitudini de utilizare a calculatorului</w:t>
            </w:r>
          </w:p>
          <w:p w:rsidR="002B26F6" w:rsidRDefault="002B26F6" w:rsidP="002B26F6">
            <w:pPr>
              <w:ind w:right="113"/>
              <w:jc w:val="right"/>
            </w:pPr>
          </w:p>
          <w:p w:rsidR="002B26F6" w:rsidRDefault="002B26F6" w:rsidP="002B26F6">
            <w:pPr>
              <w:ind w:right="113"/>
              <w:jc w:val="right"/>
            </w:pPr>
          </w:p>
          <w:p w:rsidR="002B26F6" w:rsidRDefault="002B26F6" w:rsidP="002B26F6">
            <w:pPr>
              <w:pStyle w:val="CVSpacer"/>
              <w:spacing w:after="40"/>
              <w:jc w:val="right"/>
              <w:rPr>
                <w:b/>
                <w:sz w:val="20"/>
              </w:rPr>
            </w:pPr>
            <w:r w:rsidRPr="001A306E">
              <w:rPr>
                <w:b/>
                <w:sz w:val="20"/>
              </w:rPr>
              <w:t>Permis de conducere</w:t>
            </w:r>
          </w:p>
          <w:p w:rsidR="002B26F6" w:rsidRDefault="002B26F6" w:rsidP="002B26F6">
            <w:pPr>
              <w:ind w:right="113"/>
              <w:jc w:val="right"/>
            </w:pPr>
          </w:p>
          <w:p w:rsidR="002B26F6" w:rsidRDefault="002B26F6" w:rsidP="002B26F6">
            <w:pPr>
              <w:pStyle w:val="CVSpacer"/>
              <w:spacing w:after="40"/>
              <w:jc w:val="right"/>
              <w:rPr>
                <w:b/>
                <w:sz w:val="24"/>
                <w:szCs w:val="24"/>
              </w:rPr>
            </w:pPr>
            <w:r w:rsidRPr="00865487">
              <w:rPr>
                <w:b/>
                <w:sz w:val="24"/>
                <w:szCs w:val="24"/>
              </w:rPr>
              <w:t>Informații suplimentare</w:t>
            </w:r>
          </w:p>
          <w:p w:rsidR="002B26F6" w:rsidRDefault="002B26F6" w:rsidP="002B26F6">
            <w:pPr>
              <w:pStyle w:val="CVSpacer"/>
              <w:jc w:val="right"/>
              <w:rPr>
                <w:b/>
                <w:sz w:val="20"/>
              </w:rPr>
            </w:pPr>
            <w:r w:rsidRPr="00865487">
              <w:rPr>
                <w:b/>
                <w:sz w:val="20"/>
              </w:rPr>
              <w:t>Publicații</w:t>
            </w:r>
          </w:p>
          <w:p w:rsidR="002B26F6" w:rsidRDefault="002B26F6" w:rsidP="002B26F6">
            <w:pPr>
              <w:pStyle w:val="CVSpacer"/>
              <w:jc w:val="right"/>
              <w:rPr>
                <w:b/>
                <w:sz w:val="20"/>
              </w:rPr>
            </w:pPr>
          </w:p>
          <w:p w:rsidR="002B26F6" w:rsidRDefault="002B26F6" w:rsidP="002B26F6">
            <w:pPr>
              <w:pStyle w:val="CVSpac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Conferințe</w:t>
            </w:r>
          </w:p>
          <w:p w:rsidR="002B26F6" w:rsidRDefault="002B26F6" w:rsidP="002B26F6">
            <w:pPr>
              <w:pStyle w:val="CVSpacer"/>
              <w:spacing w:after="40"/>
              <w:jc w:val="right"/>
              <w:rPr>
                <w:b/>
                <w:sz w:val="20"/>
              </w:rPr>
            </w:pPr>
          </w:p>
          <w:p w:rsidR="002B26F6" w:rsidRDefault="002B26F6" w:rsidP="002B26F6">
            <w:pPr>
              <w:pStyle w:val="CVSpacer"/>
              <w:jc w:val="right"/>
              <w:rPr>
                <w:b/>
                <w:sz w:val="20"/>
              </w:rPr>
            </w:pPr>
          </w:p>
          <w:p w:rsidR="002B26F6" w:rsidRDefault="002B26F6" w:rsidP="002B26F6">
            <w:pPr>
              <w:pStyle w:val="CVSpac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Proiecte</w:t>
            </w:r>
          </w:p>
          <w:p w:rsidR="002B26F6" w:rsidRDefault="002B26F6" w:rsidP="002B26F6">
            <w:pPr>
              <w:pStyle w:val="CVSpacer"/>
              <w:jc w:val="right"/>
              <w:rPr>
                <w:b/>
                <w:color w:val="000000"/>
                <w:sz w:val="20"/>
              </w:rPr>
            </w:pPr>
          </w:p>
          <w:p w:rsidR="002B26F6" w:rsidRDefault="002B26F6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5A4E43" w:rsidRDefault="005A4E43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5A4E43" w:rsidRDefault="005A4E43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5A4E43" w:rsidRDefault="005A4E43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5A4E43" w:rsidRDefault="005A4E43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A9343E" w:rsidRDefault="00A9343E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A9343E" w:rsidRDefault="00A9343E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A9343E" w:rsidRDefault="00A9343E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A9343E" w:rsidRDefault="00A9343E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512179" w:rsidRDefault="00512179" w:rsidP="002B26F6">
            <w:pPr>
              <w:ind w:right="113"/>
              <w:jc w:val="right"/>
              <w:rPr>
                <w:b/>
                <w:color w:val="000000"/>
              </w:rPr>
            </w:pPr>
          </w:p>
          <w:p w:rsidR="002B26F6" w:rsidRDefault="002B26F6" w:rsidP="002B26F6">
            <w:pPr>
              <w:ind w:right="113"/>
              <w:jc w:val="right"/>
            </w:pPr>
            <w:r w:rsidRPr="00927861">
              <w:rPr>
                <w:b/>
                <w:color w:val="000000"/>
              </w:rPr>
              <w:t>Distincţii</w:t>
            </w:r>
          </w:p>
          <w:p w:rsidR="00D5300C" w:rsidRDefault="00D5300C" w:rsidP="00327E3F">
            <w:pPr>
              <w:ind w:right="113"/>
            </w:pPr>
          </w:p>
          <w:p w:rsidR="00D5300C" w:rsidRDefault="00D5300C" w:rsidP="00327E3F">
            <w:pPr>
              <w:ind w:right="113"/>
            </w:pPr>
          </w:p>
          <w:p w:rsidR="00D5300C" w:rsidRDefault="00D5300C" w:rsidP="00327E3F">
            <w:pPr>
              <w:ind w:right="113"/>
            </w:pPr>
          </w:p>
          <w:tbl>
            <w:tblPr>
              <w:tblW w:w="9331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9331"/>
            </w:tblGrid>
            <w:tr w:rsidR="00AC0D02" w:rsidRPr="00947FFA" w:rsidTr="00327E3F">
              <w:trPr>
                <w:cantSplit/>
                <w:trHeight w:val="272"/>
              </w:trPr>
              <w:tc>
                <w:tcPr>
                  <w:tcW w:w="9331" w:type="dxa"/>
                  <w:tcBorders>
                    <w:right w:val="single" w:sz="1" w:space="0" w:color="000000"/>
                  </w:tcBorders>
                </w:tcPr>
                <w:p w:rsidR="002B26F6" w:rsidRDefault="002B26F6" w:rsidP="002B26F6">
                  <w:pPr>
                    <w:pStyle w:val="CVHeading1"/>
                    <w:framePr w:hSpace="180" w:wrap="around" w:hAnchor="margin" w:y="-1140"/>
                    <w:spacing w:before="0"/>
                    <w:rPr>
                      <w:sz w:val="20"/>
                    </w:rPr>
                  </w:pPr>
                  <w:r w:rsidRPr="008C57A5">
                    <w:rPr>
                      <w:sz w:val="20"/>
                    </w:rPr>
                    <w:t>Competenţe şi abilităţi sociale</w:t>
                  </w: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  <w:r w:rsidRPr="00176C4E">
                    <w:rPr>
                      <w:b/>
                    </w:rPr>
                    <w:t>Competenţe şi aptitudini de utilizare a calculatorului</w:t>
                  </w: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spacing w:after="40"/>
                    <w:jc w:val="right"/>
                    <w:rPr>
                      <w:b/>
                      <w:sz w:val="20"/>
                    </w:rPr>
                  </w:pPr>
                  <w:r w:rsidRPr="001A306E">
                    <w:rPr>
                      <w:b/>
                      <w:sz w:val="20"/>
                    </w:rPr>
                    <w:t>Permis de conducere</w:t>
                  </w: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</w:pP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spacing w:after="4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865487">
                    <w:rPr>
                      <w:b/>
                      <w:sz w:val="24"/>
                      <w:szCs w:val="24"/>
                    </w:rPr>
                    <w:t>Informații suplimentare</w:t>
                  </w: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jc w:val="right"/>
                    <w:rPr>
                      <w:b/>
                      <w:sz w:val="20"/>
                    </w:rPr>
                  </w:pPr>
                  <w:r w:rsidRPr="00865487">
                    <w:rPr>
                      <w:b/>
                      <w:sz w:val="20"/>
                    </w:rPr>
                    <w:t>Publicații</w:t>
                  </w: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jc w:val="right"/>
                    <w:rPr>
                      <w:b/>
                      <w:sz w:val="20"/>
                    </w:rPr>
                  </w:pP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Conferințe</w:t>
                  </w: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spacing w:after="40"/>
                    <w:jc w:val="right"/>
                    <w:rPr>
                      <w:b/>
                      <w:sz w:val="20"/>
                    </w:rPr>
                  </w:pP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jc w:val="right"/>
                    <w:rPr>
                      <w:b/>
                      <w:sz w:val="20"/>
                    </w:rPr>
                  </w:pP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Proiecte</w:t>
                  </w:r>
                </w:p>
                <w:p w:rsidR="002B26F6" w:rsidRDefault="002B26F6" w:rsidP="002B26F6">
                  <w:pPr>
                    <w:pStyle w:val="CVSpacer"/>
                    <w:framePr w:hSpace="180" w:wrap="around" w:hAnchor="margin" w:y="-1140"/>
                    <w:jc w:val="right"/>
                    <w:rPr>
                      <w:b/>
                      <w:color w:val="000000"/>
                      <w:sz w:val="20"/>
                    </w:rPr>
                  </w:pPr>
                </w:p>
                <w:p w:rsidR="002B26F6" w:rsidRDefault="002B26F6" w:rsidP="002B26F6">
                  <w:pPr>
                    <w:framePr w:hSpace="180" w:wrap="around" w:hAnchor="margin" w:y="-1140"/>
                    <w:ind w:right="113"/>
                    <w:jc w:val="right"/>
                    <w:rPr>
                      <w:b/>
                      <w:color w:val="000000"/>
                    </w:rPr>
                  </w:pPr>
                </w:p>
                <w:p w:rsidR="00AC0D02" w:rsidRDefault="00AC0D02" w:rsidP="002B26F6">
                  <w:pPr>
                    <w:framePr w:hSpace="180" w:wrap="around" w:hAnchor="margin" w:y="-1140"/>
                  </w:pPr>
                </w:p>
              </w:tc>
            </w:tr>
            <w:tr w:rsidR="00AC0D02" w:rsidRPr="008C57A5" w:rsidTr="00327E3F">
              <w:trPr>
                <w:cantSplit/>
                <w:trHeight w:val="40"/>
              </w:trPr>
              <w:tc>
                <w:tcPr>
                  <w:tcW w:w="9331" w:type="dxa"/>
                  <w:tcBorders>
                    <w:right w:val="single" w:sz="1" w:space="0" w:color="000000"/>
                  </w:tcBorders>
                </w:tcPr>
                <w:p w:rsidR="00AC0D02" w:rsidRDefault="00AC0D02" w:rsidP="0070342C">
                  <w:pPr>
                    <w:framePr w:hSpace="180" w:wrap="around" w:hAnchor="margin" w:y="-1140"/>
                  </w:pPr>
                </w:p>
              </w:tc>
            </w:tr>
          </w:tbl>
          <w:p w:rsidR="00D5300C" w:rsidRDefault="00D5300C" w:rsidP="00327E3F">
            <w:pPr>
              <w:ind w:right="113"/>
              <w:jc w:val="right"/>
            </w:pPr>
          </w:p>
          <w:p w:rsidR="00DF21AD" w:rsidRDefault="00DF21AD" w:rsidP="00DF21AD">
            <w:pPr>
              <w:pStyle w:val="CVSpacer"/>
              <w:spacing w:after="120"/>
              <w:ind w:left="0" w:right="115"/>
              <w:rPr>
                <w:sz w:val="20"/>
              </w:rPr>
            </w:pPr>
          </w:p>
          <w:p w:rsidR="00D5300C" w:rsidRDefault="00D5300C" w:rsidP="00327E3F">
            <w:pPr>
              <w:ind w:right="113"/>
              <w:jc w:val="right"/>
            </w:pPr>
          </w:p>
          <w:p w:rsidR="00D5300C" w:rsidRDefault="00D5300C" w:rsidP="00327E3F">
            <w:pPr>
              <w:ind w:right="113"/>
              <w:jc w:val="right"/>
            </w:pPr>
          </w:p>
          <w:p w:rsidR="00327E3F" w:rsidRPr="00894EFF" w:rsidRDefault="00327E3F" w:rsidP="00327E3F">
            <w:pPr>
              <w:ind w:right="138"/>
              <w:jc w:val="right"/>
            </w:pPr>
          </w:p>
          <w:p w:rsidR="00D5300C" w:rsidRDefault="00D5300C" w:rsidP="00327E3F">
            <w:pPr>
              <w:pStyle w:val="CVHeading3"/>
            </w:pPr>
          </w:p>
        </w:tc>
        <w:tc>
          <w:tcPr>
            <w:tcW w:w="6630" w:type="dxa"/>
            <w:gridSpan w:val="3"/>
          </w:tcPr>
          <w:p w:rsidR="00BF3C30" w:rsidRDefault="00BF3C30" w:rsidP="00327E3F">
            <w:pPr>
              <w:ind w:left="146" w:right="140"/>
              <w:jc w:val="both"/>
              <w:rPr>
                <w:bCs/>
                <w:color w:val="000000"/>
              </w:rPr>
            </w:pPr>
          </w:p>
          <w:p w:rsidR="00BF3C30" w:rsidRDefault="00BF3C30" w:rsidP="00327E3F">
            <w:pPr>
              <w:ind w:left="146" w:right="140"/>
              <w:jc w:val="both"/>
              <w:rPr>
                <w:bCs/>
                <w:color w:val="000000"/>
              </w:rPr>
            </w:pPr>
          </w:p>
          <w:p w:rsidR="003578D8" w:rsidRPr="003578D8" w:rsidRDefault="003578D8" w:rsidP="00327E3F">
            <w:pPr>
              <w:ind w:right="140"/>
              <w:jc w:val="both"/>
              <w:rPr>
                <w:color w:val="000000"/>
              </w:rPr>
            </w:pPr>
          </w:p>
          <w:p w:rsidR="00275157" w:rsidRDefault="00275157" w:rsidP="002B26F6">
            <w:pPr>
              <w:ind w:left="137"/>
            </w:pPr>
          </w:p>
          <w:p w:rsidR="002B26F6" w:rsidRDefault="002B26F6" w:rsidP="002B26F6">
            <w:pPr>
              <w:ind w:left="137"/>
            </w:pPr>
            <w:r>
              <w:t>română</w:t>
            </w:r>
          </w:p>
          <w:p w:rsidR="002B26F6" w:rsidRPr="00327E3F" w:rsidRDefault="002B26F6" w:rsidP="002B26F6"/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69"/>
              <w:gridCol w:w="2169"/>
            </w:tblGrid>
            <w:tr w:rsidR="00FA51CE" w:rsidTr="000207D0">
              <w:trPr>
                <w:trHeight w:val="256"/>
              </w:trPr>
              <w:tc>
                <w:tcPr>
                  <w:tcW w:w="2169" w:type="dxa"/>
                </w:tcPr>
                <w:p w:rsidR="00FA51CE" w:rsidRPr="00410792" w:rsidRDefault="00FA51CE" w:rsidP="002B26F6">
                  <w:pPr>
                    <w:pStyle w:val="CVSpacer"/>
                    <w:framePr w:hSpace="180" w:wrap="around" w:hAnchor="margin" w:y="-1140"/>
                    <w:ind w:left="0" w:right="115"/>
                    <w:rPr>
                      <w:sz w:val="20"/>
                    </w:rPr>
                  </w:pPr>
                  <w:r w:rsidRPr="00410792">
                    <w:rPr>
                      <w:sz w:val="20"/>
                    </w:rPr>
                    <w:t>Rusa</w:t>
                  </w:r>
                </w:p>
              </w:tc>
              <w:tc>
                <w:tcPr>
                  <w:tcW w:w="2169" w:type="dxa"/>
                </w:tcPr>
                <w:p w:rsidR="00FA51CE" w:rsidRPr="00410792" w:rsidRDefault="007937C7" w:rsidP="002B26F6">
                  <w:pPr>
                    <w:pStyle w:val="CVSpacer"/>
                    <w:framePr w:hSpace="180" w:wrap="around" w:hAnchor="margin" w:y="-1140"/>
                    <w:ind w:left="0" w:right="115"/>
                    <w:rPr>
                      <w:sz w:val="20"/>
                    </w:rPr>
                  </w:pPr>
                  <w:r>
                    <w:rPr>
                      <w:sz w:val="20"/>
                    </w:rPr>
                    <w:t>Franceza</w:t>
                  </w:r>
                </w:p>
              </w:tc>
            </w:tr>
            <w:tr w:rsidR="00FA51CE" w:rsidTr="000207D0">
              <w:trPr>
                <w:trHeight w:val="271"/>
              </w:trPr>
              <w:tc>
                <w:tcPr>
                  <w:tcW w:w="2169" w:type="dxa"/>
                </w:tcPr>
                <w:p w:rsidR="00FA51CE" w:rsidRPr="002D6E0C" w:rsidRDefault="00FA51CE" w:rsidP="002B26F6">
                  <w:pPr>
                    <w:pStyle w:val="CVSpacer"/>
                    <w:framePr w:hSpace="180" w:wrap="around" w:hAnchor="margin" w:y="-1140"/>
                    <w:ind w:left="0" w:right="115"/>
                    <w:rPr>
                      <w:sz w:val="20"/>
                    </w:rPr>
                  </w:pPr>
                  <w:r>
                    <w:rPr>
                      <w:sz w:val="20"/>
                    </w:rPr>
                    <w:t>Medi</w:t>
                  </w:r>
                  <w:r w:rsidR="002D6E0C">
                    <w:rPr>
                      <w:sz w:val="20"/>
                    </w:rPr>
                    <w:t>u</w:t>
                  </w:r>
                </w:p>
              </w:tc>
              <w:tc>
                <w:tcPr>
                  <w:tcW w:w="2169" w:type="dxa"/>
                </w:tcPr>
                <w:p w:rsidR="00FA51CE" w:rsidRPr="00410792" w:rsidRDefault="00FA51CE" w:rsidP="002B26F6">
                  <w:pPr>
                    <w:pStyle w:val="CVSpacer"/>
                    <w:framePr w:hSpace="180" w:wrap="around" w:hAnchor="margin" w:y="-1140"/>
                    <w:ind w:left="0" w:right="115"/>
                    <w:rPr>
                      <w:sz w:val="20"/>
                    </w:rPr>
                  </w:pPr>
                  <w:r>
                    <w:rPr>
                      <w:sz w:val="20"/>
                    </w:rPr>
                    <w:t>Mediu</w:t>
                  </w:r>
                </w:p>
              </w:tc>
            </w:tr>
          </w:tbl>
          <w:p w:rsidR="00D66E82" w:rsidRPr="00FA51CE" w:rsidRDefault="00D66E82" w:rsidP="00327E3F">
            <w:pPr>
              <w:ind w:right="140"/>
              <w:jc w:val="both"/>
            </w:pPr>
          </w:p>
          <w:p w:rsidR="002B26F6" w:rsidRPr="00A971C6" w:rsidRDefault="002B26F6" w:rsidP="002B26F6">
            <w:pPr>
              <w:pStyle w:val="CVNormal"/>
            </w:pPr>
            <w:r w:rsidRPr="00A971C6">
              <w:t>Abilităţi organizatorice;</w:t>
            </w:r>
          </w:p>
          <w:p w:rsidR="002B26F6" w:rsidRPr="00A971C6" w:rsidRDefault="002B26F6" w:rsidP="002B26F6">
            <w:pPr>
              <w:pStyle w:val="CVNormal"/>
            </w:pPr>
            <w:r w:rsidRPr="00A971C6">
              <w:t>Stăpânire de sine, responsabilitate, iniţiativă;</w:t>
            </w:r>
          </w:p>
          <w:p w:rsidR="002B26F6" w:rsidRPr="00853CDA" w:rsidRDefault="002B26F6" w:rsidP="002B26F6">
            <w:pPr>
              <w:pStyle w:val="CVNormal"/>
              <w:rPr>
                <w:color w:val="000000" w:themeColor="text1"/>
              </w:rPr>
            </w:pPr>
            <w:r w:rsidRPr="00853CDA">
              <w:rPr>
                <w:color w:val="000000" w:themeColor="text1"/>
              </w:rPr>
              <w:t>Abilități</w:t>
            </w:r>
            <w:r w:rsidR="00853CDA" w:rsidRPr="00853CDA">
              <w:rPr>
                <w:color w:val="000000" w:themeColor="text1"/>
              </w:rPr>
              <w:t xml:space="preserve"> </w:t>
            </w:r>
            <w:r w:rsidRPr="00853CDA">
              <w:rPr>
                <w:color w:val="000000" w:themeColor="text1"/>
              </w:rPr>
              <w:t>comunicaționale;</w:t>
            </w:r>
          </w:p>
          <w:p w:rsidR="002B26F6" w:rsidRPr="00853CDA" w:rsidRDefault="002B26F6" w:rsidP="002B26F6">
            <w:pPr>
              <w:pStyle w:val="CVNormal"/>
              <w:rPr>
                <w:color w:val="000000" w:themeColor="text1"/>
              </w:rPr>
            </w:pPr>
            <w:r w:rsidRPr="00853CDA">
              <w:rPr>
                <w:color w:val="000000" w:themeColor="text1"/>
              </w:rPr>
              <w:t>Fire dinamică, sociabilă;</w:t>
            </w:r>
          </w:p>
          <w:p w:rsidR="002B26F6" w:rsidRPr="00853CDA" w:rsidRDefault="002B26F6" w:rsidP="002B26F6">
            <w:pPr>
              <w:pStyle w:val="CVNormal"/>
              <w:rPr>
                <w:color w:val="000000" w:themeColor="text1"/>
              </w:rPr>
            </w:pPr>
            <w:r w:rsidRPr="00853CDA">
              <w:rPr>
                <w:color w:val="000000" w:themeColor="text1"/>
              </w:rPr>
              <w:t>C</w:t>
            </w:r>
            <w:r w:rsidRPr="00853CDA">
              <w:rPr>
                <w:rFonts w:cs="Arial"/>
                <w:color w:val="000000" w:themeColor="text1"/>
                <w:shd w:val="clear" w:color="auto" w:fill="FFFFFF"/>
              </w:rPr>
              <w:t>apacitate de adaptare sporită</w:t>
            </w:r>
            <w:r w:rsidRPr="00853CDA">
              <w:rPr>
                <w:color w:val="000000" w:themeColor="text1"/>
              </w:rPr>
              <w:t>.</w:t>
            </w:r>
            <w:r w:rsidRPr="00853CDA">
              <w:rPr>
                <w:color w:val="000000" w:themeColor="text1"/>
              </w:rPr>
              <w:br/>
            </w:r>
          </w:p>
          <w:p w:rsidR="002B26F6" w:rsidRPr="00853CDA" w:rsidRDefault="002B26F6" w:rsidP="002B26F6">
            <w:pPr>
              <w:ind w:left="113" w:right="140"/>
            </w:pPr>
            <w:r w:rsidRPr="00853CDA">
              <w:t xml:space="preserve"> Microsoft Office - Word, Excel, PowerPoint;</w:t>
            </w:r>
          </w:p>
          <w:p w:rsidR="005A4E43" w:rsidRDefault="005A4E43" w:rsidP="005A4E43">
            <w:pPr>
              <w:ind w:right="140"/>
            </w:pPr>
            <w:r>
              <w:t xml:space="preserve">    </w:t>
            </w:r>
          </w:p>
          <w:p w:rsidR="005A4E43" w:rsidRDefault="005A4E43" w:rsidP="005A4E43">
            <w:pPr>
              <w:ind w:right="140"/>
            </w:pPr>
          </w:p>
          <w:p w:rsidR="005A4E43" w:rsidRDefault="005A4E43" w:rsidP="002B26F6">
            <w:pPr>
              <w:ind w:left="113" w:right="140"/>
            </w:pPr>
          </w:p>
          <w:p w:rsidR="002B26F6" w:rsidRPr="00853CDA" w:rsidRDefault="005A4E43" w:rsidP="005A4E43">
            <w:pPr>
              <w:ind w:right="140"/>
            </w:pPr>
            <w:r>
              <w:t xml:space="preserve">  Categoria B</w:t>
            </w:r>
          </w:p>
          <w:p w:rsidR="002B26F6" w:rsidRPr="00853CDA" w:rsidRDefault="002B26F6" w:rsidP="002B26F6">
            <w:pPr>
              <w:ind w:left="113" w:right="140"/>
            </w:pPr>
          </w:p>
          <w:p w:rsidR="002B26F6" w:rsidRPr="00853CDA" w:rsidRDefault="002B26F6" w:rsidP="002B26F6">
            <w:pPr>
              <w:ind w:left="113" w:right="140"/>
            </w:pPr>
          </w:p>
          <w:p w:rsidR="00A9343E" w:rsidRDefault="00A9343E" w:rsidP="002B26F6">
            <w:pPr>
              <w:pStyle w:val="CVSpacer"/>
              <w:ind w:right="115"/>
              <w:rPr>
                <w:color w:val="000000"/>
                <w:sz w:val="20"/>
              </w:rPr>
            </w:pPr>
          </w:p>
          <w:p w:rsidR="002B26F6" w:rsidRPr="00853CDA" w:rsidRDefault="002B26F6" w:rsidP="002B26F6">
            <w:pPr>
              <w:pStyle w:val="CVSpacer"/>
              <w:ind w:right="115"/>
              <w:rPr>
                <w:color w:val="000000"/>
                <w:sz w:val="20"/>
              </w:rPr>
            </w:pPr>
            <w:r w:rsidRPr="00853CDA">
              <w:rPr>
                <w:color w:val="000000"/>
                <w:sz w:val="20"/>
              </w:rPr>
              <w:t xml:space="preserve">Autoare a </w:t>
            </w:r>
            <w:r w:rsidR="00A9343E">
              <w:rPr>
                <w:color w:val="000000"/>
                <w:sz w:val="20"/>
              </w:rPr>
              <w:t>trei</w:t>
            </w:r>
            <w:r w:rsidRPr="00853CDA">
              <w:rPr>
                <w:color w:val="000000"/>
                <w:sz w:val="20"/>
              </w:rPr>
              <w:t xml:space="preserve">  lucrări ști</w:t>
            </w:r>
            <w:r w:rsidR="00A9343E">
              <w:rPr>
                <w:color w:val="000000"/>
                <w:sz w:val="20"/>
              </w:rPr>
              <w:t>ințifice publicate</w:t>
            </w:r>
            <w:r w:rsidRPr="00853CDA">
              <w:rPr>
                <w:color w:val="000000"/>
                <w:sz w:val="20"/>
              </w:rPr>
              <w:t xml:space="preserve"> culegeri de lucrări editate în țară.</w:t>
            </w:r>
          </w:p>
          <w:p w:rsidR="002B26F6" w:rsidRPr="00853CDA" w:rsidRDefault="002B26F6" w:rsidP="002B26F6">
            <w:pPr>
              <w:pStyle w:val="CVSpacer"/>
              <w:ind w:right="115"/>
              <w:rPr>
                <w:sz w:val="20"/>
              </w:rPr>
            </w:pPr>
          </w:p>
          <w:p w:rsidR="002B26F6" w:rsidRPr="00853CDA" w:rsidRDefault="002B26F6" w:rsidP="002B26F6">
            <w:pPr>
              <w:pStyle w:val="CVSpacer"/>
              <w:ind w:right="115"/>
              <w:rPr>
                <w:sz w:val="20"/>
              </w:rPr>
            </w:pPr>
            <w:r w:rsidRPr="00853CDA">
              <w:rPr>
                <w:color w:val="000000"/>
                <w:sz w:val="20"/>
              </w:rPr>
              <w:t xml:space="preserve">Participări cu prezentări ale rezultatelor cercetării la </w:t>
            </w:r>
            <w:r w:rsidR="00A9343E">
              <w:rPr>
                <w:color w:val="000000"/>
                <w:sz w:val="20"/>
              </w:rPr>
              <w:t>2</w:t>
            </w:r>
            <w:r w:rsidRPr="00853CDA">
              <w:rPr>
                <w:color w:val="000000"/>
                <w:sz w:val="20"/>
              </w:rPr>
              <w:t xml:space="preserve"> conferințe ştiinţifice naţionale.</w:t>
            </w:r>
          </w:p>
          <w:p w:rsidR="002B26F6" w:rsidRPr="00853CDA" w:rsidRDefault="002B26F6" w:rsidP="002B26F6">
            <w:pPr>
              <w:ind w:left="113" w:right="115"/>
              <w:rPr>
                <w:color w:val="000000"/>
              </w:rPr>
            </w:pPr>
          </w:p>
          <w:p w:rsidR="00A9343E" w:rsidRDefault="00A9343E" w:rsidP="005A4E43">
            <w:pPr>
              <w:tabs>
                <w:tab w:val="left" w:pos="1260"/>
              </w:tabs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</w:t>
            </w:r>
          </w:p>
          <w:p w:rsidR="00A9343E" w:rsidRDefault="00A9343E" w:rsidP="005A4E43">
            <w:pPr>
              <w:tabs>
                <w:tab w:val="left" w:pos="1260"/>
              </w:tabs>
              <w:rPr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 </w:t>
            </w:r>
            <w:r w:rsidRPr="00A9343E">
              <w:rPr>
                <w:lang w:val="it-IT"/>
              </w:rPr>
              <w:t>2012-2013 – Voluntariat la Misiunea Socială Diaconia</w:t>
            </w:r>
            <w:r>
              <w:rPr>
                <w:lang w:val="it-IT"/>
              </w:rPr>
              <w:t xml:space="preserve">, </w:t>
            </w:r>
            <w:r w:rsidR="00512179">
              <w:rPr>
                <w:lang w:val="it-IT"/>
              </w:rPr>
              <w:t xml:space="preserve">organizarea și implementarea a două campanii sociale: Campania de Crăciun </w:t>
            </w:r>
            <w:r w:rsidR="00512179" w:rsidRPr="00512179">
              <w:rPr>
                <w:i/>
                <w:lang w:val="it-IT"/>
              </w:rPr>
              <w:t>În brațele mamei</w:t>
            </w:r>
            <w:r w:rsidR="00512179">
              <w:rPr>
                <w:lang w:val="it-IT"/>
              </w:rPr>
              <w:t xml:space="preserve"> și a celei de Paști  </w:t>
            </w:r>
            <w:r w:rsidR="00512179" w:rsidRPr="00512179">
              <w:rPr>
                <w:i/>
                <w:lang w:val="it-IT"/>
              </w:rPr>
              <w:t>Masa Bucuriei.</w:t>
            </w:r>
          </w:p>
          <w:p w:rsidR="00A9343E" w:rsidRPr="00A9343E" w:rsidRDefault="00A9343E" w:rsidP="005A4E43">
            <w:pPr>
              <w:tabs>
                <w:tab w:val="left" w:pos="1260"/>
              </w:tabs>
              <w:rPr>
                <w:lang w:val="it-IT"/>
              </w:rPr>
            </w:pPr>
          </w:p>
          <w:p w:rsidR="005A4E43" w:rsidRDefault="00A9343E" w:rsidP="005A4E43">
            <w:pPr>
              <w:tabs>
                <w:tab w:val="left" w:pos="1260"/>
              </w:tabs>
            </w:pPr>
            <w:r>
              <w:rPr>
                <w:lang w:val="it-IT"/>
              </w:rPr>
              <w:t xml:space="preserve">   </w:t>
            </w:r>
            <w:r w:rsidR="005A4E43" w:rsidRPr="00A9343E">
              <w:rPr>
                <w:lang w:val="it-IT"/>
              </w:rPr>
              <w:t xml:space="preserve">2011- Colaborator </w:t>
            </w:r>
            <w:r w:rsidR="005A4E43" w:rsidRPr="00A9343E">
              <w:t xml:space="preserve">în cadrul proiectului anual de monitorizare „Accesul la informaţie şi </w:t>
            </w:r>
            <w:r>
              <w:t xml:space="preserve">      </w:t>
            </w:r>
            <w:r w:rsidR="005A4E43" w:rsidRPr="00A9343E">
              <w:t>transparenţa în procesul decizional</w:t>
            </w:r>
            <w:r w:rsidR="005A4E43" w:rsidRPr="00A9343E">
              <w:rPr>
                <w:lang w:val="it-IT"/>
              </w:rPr>
              <w:t>: atitudini, percep</w:t>
            </w:r>
            <w:r w:rsidR="005A4E43" w:rsidRPr="00A9343E">
              <w:t>ţii, tendinţe”, organizat de către Centrul „Acces-info”.</w:t>
            </w:r>
          </w:p>
          <w:p w:rsidR="00A9343E" w:rsidRPr="00A9343E" w:rsidRDefault="00A9343E" w:rsidP="005A4E43">
            <w:pPr>
              <w:tabs>
                <w:tab w:val="left" w:pos="1260"/>
              </w:tabs>
            </w:pPr>
          </w:p>
          <w:p w:rsidR="00A9343E" w:rsidRPr="00A9343E" w:rsidRDefault="00A9343E" w:rsidP="00A9343E">
            <w:pPr>
              <w:tabs>
                <w:tab w:val="left" w:pos="1260"/>
              </w:tabs>
            </w:pPr>
            <w:r>
              <w:t xml:space="preserve">   </w:t>
            </w:r>
            <w:r w:rsidRPr="00A9343E">
              <w:t xml:space="preserve">2007- 2008 - educator DE </w:t>
            </w:r>
            <w:smartTag w:uri="urn:schemas-microsoft-com:office:smarttags" w:element="PersonName">
              <w:smartTagPr>
                <w:attr w:name="ProductID" w:val="LA EGAL LA"/>
              </w:smartTagPr>
              <w:r w:rsidRPr="00A9343E">
                <w:t>LA EGAL LA</w:t>
              </w:r>
            </w:smartTag>
            <w:r w:rsidRPr="00A9343E">
              <w:t xml:space="preserve"> EGAL, prin susţinerea unor campanii de </w:t>
            </w:r>
            <w:r>
              <w:t xml:space="preserve">               </w:t>
            </w:r>
            <w:r w:rsidRPr="00A9343E">
              <w:t xml:space="preserve">prevenire a traficului de fiinţe umane, prevenirea maladiilor transmisibile. </w:t>
            </w:r>
          </w:p>
          <w:p w:rsidR="005A4E43" w:rsidRPr="00A9343E" w:rsidRDefault="005A4E43" w:rsidP="002B26F6">
            <w:pPr>
              <w:ind w:left="113" w:right="115"/>
              <w:rPr>
                <w:color w:val="000000"/>
              </w:rPr>
            </w:pPr>
          </w:p>
          <w:p w:rsidR="002B26F6" w:rsidRDefault="002B26F6" w:rsidP="002B26F6">
            <w:pPr>
              <w:ind w:left="113" w:right="115"/>
              <w:rPr>
                <w:color w:val="000000"/>
              </w:rPr>
            </w:pPr>
          </w:p>
          <w:p w:rsidR="00A9343E" w:rsidRPr="00A9343E" w:rsidRDefault="00A9343E" w:rsidP="002B26F6">
            <w:pPr>
              <w:ind w:left="113" w:right="115"/>
              <w:rPr>
                <w:color w:val="000000"/>
              </w:rPr>
            </w:pPr>
          </w:p>
          <w:p w:rsidR="005A4E43" w:rsidRPr="00A9343E" w:rsidRDefault="005A4E43" w:rsidP="005A4E43">
            <w:pPr>
              <w:tabs>
                <w:tab w:val="left" w:pos="1260"/>
              </w:tabs>
            </w:pPr>
            <w:r w:rsidRPr="00A9343E">
              <w:t>2010- Diplomă pentru participare eficientă la activităţile Centrului „Acces-info” în scopul realizării dreptului la informaţie şi a libertăţii CUVÎNTULUI.</w:t>
            </w:r>
          </w:p>
          <w:p w:rsidR="00114AA7" w:rsidRDefault="00114AA7" w:rsidP="00327E3F">
            <w:pPr>
              <w:ind w:right="140"/>
              <w:jc w:val="both"/>
            </w:pPr>
            <w:r>
              <w:t>.</w:t>
            </w:r>
          </w:p>
          <w:p w:rsidR="00A9343E" w:rsidRPr="00A9343E" w:rsidRDefault="00A9343E" w:rsidP="00A9343E">
            <w:pPr>
              <w:tabs>
                <w:tab w:val="left" w:pos="1260"/>
              </w:tabs>
            </w:pPr>
            <w:r w:rsidRPr="00A9343E">
              <w:t>Septembrie 2009- certificat de participare trainingul  „Dimensiunea  legală a  investigaţiilor junalistice a cazurilor de corupţie”.</w:t>
            </w:r>
          </w:p>
          <w:p w:rsidR="00A9343E" w:rsidRPr="00A9343E" w:rsidRDefault="00A9343E" w:rsidP="00A9343E">
            <w:pPr>
              <w:tabs>
                <w:tab w:val="left" w:pos="1260"/>
              </w:tabs>
            </w:pPr>
          </w:p>
          <w:p w:rsidR="00A9343E" w:rsidRPr="00A9343E" w:rsidRDefault="00A9343E" w:rsidP="00A9343E">
            <w:pPr>
              <w:tabs>
                <w:tab w:val="left" w:pos="1260"/>
              </w:tabs>
            </w:pPr>
            <w:r w:rsidRPr="00A9343E">
              <w:t>Martie 2008- diplomă pentru gradul II la concursul „Izvoarele  Înţelepciunii”.</w:t>
            </w:r>
          </w:p>
          <w:p w:rsidR="00A9343E" w:rsidRPr="00A9343E" w:rsidRDefault="00A9343E" w:rsidP="00A9343E">
            <w:pPr>
              <w:tabs>
                <w:tab w:val="left" w:pos="1260"/>
              </w:tabs>
            </w:pPr>
          </w:p>
          <w:p w:rsidR="00A9343E" w:rsidRPr="00A9343E" w:rsidRDefault="00A9343E" w:rsidP="00A9343E">
            <w:pPr>
              <w:tabs>
                <w:tab w:val="left" w:pos="1260"/>
              </w:tabs>
            </w:pPr>
            <w:r w:rsidRPr="00A9343E">
              <w:t>Decembrie 2007- diplomă de gradul III la concursul republican de creaţie proprie  „Ars Adolescentina”.</w:t>
            </w:r>
          </w:p>
          <w:p w:rsidR="00A9343E" w:rsidRPr="00A9343E" w:rsidRDefault="00A9343E" w:rsidP="00A9343E">
            <w:pPr>
              <w:tabs>
                <w:tab w:val="left" w:pos="1260"/>
              </w:tabs>
            </w:pPr>
          </w:p>
          <w:p w:rsidR="00A9343E" w:rsidRPr="00A9343E" w:rsidRDefault="00A9343E" w:rsidP="00A9343E">
            <w:pPr>
              <w:tabs>
                <w:tab w:val="left" w:pos="1260"/>
              </w:tabs>
            </w:pPr>
            <w:r w:rsidRPr="00A9343E">
              <w:t>August 2007- diplomă gradul II pentru măiestrie artistică în cadrul concursului  „Nu noi suntem stăpînii limbii ci limba e stăpîna noastră”.</w:t>
            </w:r>
          </w:p>
          <w:p w:rsidR="00D67B2C" w:rsidRDefault="00D67B2C" w:rsidP="002B26F6"/>
          <w:p w:rsidR="00D67B2C" w:rsidRPr="00D67B2C" w:rsidRDefault="00D67B2C" w:rsidP="00D67B2C"/>
          <w:p w:rsidR="00D67B2C" w:rsidRPr="00D67B2C" w:rsidRDefault="00D67B2C" w:rsidP="00D67B2C"/>
          <w:p w:rsidR="00D67B2C" w:rsidRPr="00D67B2C" w:rsidRDefault="00D67B2C" w:rsidP="00D67B2C"/>
          <w:p w:rsidR="00327E3F" w:rsidRPr="00D67B2C" w:rsidRDefault="00327E3F" w:rsidP="00D67B2C"/>
        </w:tc>
      </w:tr>
      <w:tr w:rsidR="00802D76" w:rsidTr="00327E3F">
        <w:trPr>
          <w:gridAfter w:val="3"/>
          <w:wAfter w:w="6630" w:type="dxa"/>
          <w:cantSplit/>
          <w:trHeight w:val="4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2D76" w:rsidRPr="00327E3F" w:rsidRDefault="00802D76" w:rsidP="002D6E0C">
            <w:pPr>
              <w:ind w:right="113"/>
            </w:pPr>
          </w:p>
        </w:tc>
      </w:tr>
    </w:tbl>
    <w:p w:rsidR="00A971C6" w:rsidRDefault="00A971C6"/>
    <w:sectPr w:rsidR="00A971C6" w:rsidSect="00F1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08C5"/>
    <w:rsid w:val="001037EA"/>
    <w:rsid w:val="00114AA7"/>
    <w:rsid w:val="00151309"/>
    <w:rsid w:val="002367DB"/>
    <w:rsid w:val="00275157"/>
    <w:rsid w:val="002B26F6"/>
    <w:rsid w:val="002D6E0C"/>
    <w:rsid w:val="00327E3F"/>
    <w:rsid w:val="003578D8"/>
    <w:rsid w:val="004036F7"/>
    <w:rsid w:val="004766BE"/>
    <w:rsid w:val="004D3DD0"/>
    <w:rsid w:val="00512179"/>
    <w:rsid w:val="005508C5"/>
    <w:rsid w:val="005A4E43"/>
    <w:rsid w:val="0070342C"/>
    <w:rsid w:val="007937C7"/>
    <w:rsid w:val="00793FA1"/>
    <w:rsid w:val="007C4E08"/>
    <w:rsid w:val="00800C20"/>
    <w:rsid w:val="00802D76"/>
    <w:rsid w:val="008178F1"/>
    <w:rsid w:val="00853CDA"/>
    <w:rsid w:val="008C1CDA"/>
    <w:rsid w:val="008F667E"/>
    <w:rsid w:val="009810B1"/>
    <w:rsid w:val="00A71142"/>
    <w:rsid w:val="00A9343E"/>
    <w:rsid w:val="00A971C6"/>
    <w:rsid w:val="00AC0D02"/>
    <w:rsid w:val="00B337FD"/>
    <w:rsid w:val="00BF3C30"/>
    <w:rsid w:val="00C559F6"/>
    <w:rsid w:val="00C604B5"/>
    <w:rsid w:val="00D5300C"/>
    <w:rsid w:val="00D66E82"/>
    <w:rsid w:val="00D67B2C"/>
    <w:rsid w:val="00DA4791"/>
    <w:rsid w:val="00DF21AD"/>
    <w:rsid w:val="00E166D7"/>
    <w:rsid w:val="00E41F66"/>
    <w:rsid w:val="00E42D2C"/>
    <w:rsid w:val="00E83CFD"/>
    <w:rsid w:val="00F14EC7"/>
    <w:rsid w:val="00FA51CE"/>
    <w:rsid w:val="00FB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0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Title">
    <w:name w:val="CV Title"/>
    <w:basedOn w:val="a"/>
    <w:rsid w:val="00D5300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D5300C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a"/>
    <w:next w:val="a"/>
    <w:rsid w:val="00D5300C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a"/>
    <w:next w:val="a"/>
    <w:rsid w:val="00D5300C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D5300C"/>
    <w:pPr>
      <w:spacing w:before="74"/>
    </w:pPr>
  </w:style>
  <w:style w:type="paragraph" w:customStyle="1" w:styleId="CVMajor-FirstLine">
    <w:name w:val="CV Major - First Line"/>
    <w:basedOn w:val="a"/>
    <w:next w:val="a"/>
    <w:rsid w:val="00D5300C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a"/>
    <w:rsid w:val="00D5300C"/>
    <w:pPr>
      <w:ind w:left="113" w:right="113"/>
    </w:pPr>
  </w:style>
  <w:style w:type="paragraph" w:customStyle="1" w:styleId="CVSpacer">
    <w:name w:val="CV Spacer"/>
    <w:basedOn w:val="CVNormal"/>
    <w:rsid w:val="00D5300C"/>
    <w:rPr>
      <w:sz w:val="4"/>
    </w:rPr>
  </w:style>
  <w:style w:type="paragraph" w:customStyle="1" w:styleId="CVNormal-FirstLine">
    <w:name w:val="CV Normal - First Line"/>
    <w:basedOn w:val="CVNormal"/>
    <w:next w:val="CVNormal"/>
    <w:rsid w:val="00D5300C"/>
    <w:pPr>
      <w:spacing w:before="74"/>
    </w:pPr>
  </w:style>
  <w:style w:type="character" w:styleId="a3">
    <w:name w:val="Strong"/>
    <w:basedOn w:val="a0"/>
    <w:qFormat/>
    <w:rsid w:val="00D5300C"/>
    <w:rPr>
      <w:b/>
      <w:bCs/>
    </w:rPr>
  </w:style>
  <w:style w:type="character" w:customStyle="1" w:styleId="apple-converted-space">
    <w:name w:val="apple-converted-space"/>
    <w:basedOn w:val="a0"/>
    <w:rsid w:val="00A971C6"/>
  </w:style>
  <w:style w:type="character" w:styleId="a4">
    <w:name w:val="Hyperlink"/>
    <w:basedOn w:val="a0"/>
    <w:rsid w:val="00A71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acirl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RePack by Diakov</cp:lastModifiedBy>
  <cp:revision>4</cp:revision>
  <cp:lastPrinted>2018-10-08T09:17:00Z</cp:lastPrinted>
  <dcterms:created xsi:type="dcterms:W3CDTF">2018-10-05T13:56:00Z</dcterms:created>
  <dcterms:modified xsi:type="dcterms:W3CDTF">2018-10-08T09:20:00Z</dcterms:modified>
</cp:coreProperties>
</file>